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9E019" w14:textId="77777777" w:rsidR="0009309B" w:rsidRPr="00164095" w:rsidRDefault="0009309B" w:rsidP="0013553E">
      <w:pPr>
        <w:jc w:val="center"/>
        <w:rPr>
          <w:rFonts w:ascii="Tahoma" w:hAnsi="Tahoma" w:cs="Tahoma"/>
          <w:b/>
          <w:sz w:val="40"/>
          <w:szCs w:val="40"/>
          <w:lang w:val="ru-RU"/>
        </w:rPr>
      </w:pPr>
      <w:r w:rsidRPr="00164095">
        <w:rPr>
          <w:rFonts w:ascii="Tahoma" w:hAnsi="Tahoma" w:cs="Tahoma"/>
          <w:b/>
          <w:sz w:val="40"/>
          <w:szCs w:val="40"/>
          <w:lang w:val="ru-RU"/>
        </w:rPr>
        <w:t>УСТАВ</w:t>
      </w:r>
    </w:p>
    <w:p w14:paraId="7D66DB2C" w14:textId="77777777" w:rsidR="0009309B" w:rsidRPr="00164095" w:rsidRDefault="0009309B" w:rsidP="0013553E">
      <w:pPr>
        <w:jc w:val="center"/>
        <w:rPr>
          <w:rFonts w:ascii="Tahoma" w:hAnsi="Tahoma" w:cs="Tahoma"/>
          <w:b/>
          <w:sz w:val="40"/>
          <w:szCs w:val="40"/>
          <w:lang w:val="ru-RU"/>
        </w:rPr>
      </w:pPr>
      <w:r w:rsidRPr="00164095">
        <w:rPr>
          <w:rFonts w:ascii="Tahoma" w:hAnsi="Tahoma" w:cs="Tahoma"/>
          <w:b/>
          <w:sz w:val="40"/>
          <w:szCs w:val="40"/>
          <w:lang w:val="ru-RU"/>
        </w:rPr>
        <w:t>НА</w:t>
      </w:r>
      <w:r w:rsidR="0013553E" w:rsidRPr="00164095">
        <w:rPr>
          <w:rFonts w:ascii="Tahoma" w:hAnsi="Tahoma" w:cs="Tahoma"/>
          <w:b/>
          <w:sz w:val="40"/>
          <w:szCs w:val="40"/>
        </w:rPr>
        <w:t xml:space="preserve"> </w:t>
      </w:r>
      <w:r w:rsidRPr="00164095">
        <w:rPr>
          <w:rFonts w:ascii="Tahoma" w:hAnsi="Tahoma" w:cs="Tahoma"/>
          <w:b/>
          <w:sz w:val="40"/>
          <w:szCs w:val="40"/>
          <w:lang w:val="ru-RU"/>
        </w:rPr>
        <w:t>СДРУЖЕНИЕ С НЕСТОПАНСКА ЦЕЛ</w:t>
      </w:r>
    </w:p>
    <w:p w14:paraId="6DF31ABF" w14:textId="5927DBD9" w:rsidR="0009309B" w:rsidRPr="00164095" w:rsidRDefault="001C42C5" w:rsidP="0013553E">
      <w:pPr>
        <w:jc w:val="center"/>
        <w:rPr>
          <w:rFonts w:ascii="Tahoma" w:hAnsi="Tahoma" w:cs="Tahoma"/>
          <w:b/>
          <w:sz w:val="40"/>
          <w:szCs w:val="40"/>
        </w:rPr>
      </w:pPr>
      <w:r w:rsidRPr="00164095">
        <w:rPr>
          <w:rFonts w:ascii="Tahoma" w:hAnsi="Tahoma" w:cs="Tahoma"/>
          <w:b/>
          <w:sz w:val="40"/>
          <w:szCs w:val="40"/>
        </w:rPr>
        <w:t xml:space="preserve">„ МИГ </w:t>
      </w:r>
      <w:r w:rsidR="00F653F6" w:rsidRPr="00164095">
        <w:rPr>
          <w:rFonts w:ascii="Tahoma" w:hAnsi="Tahoma" w:cs="Tahoma"/>
          <w:b/>
          <w:sz w:val="40"/>
          <w:szCs w:val="40"/>
        </w:rPr>
        <w:t>ДЕВНЯ</w:t>
      </w:r>
      <w:r w:rsidR="00A57C31" w:rsidRPr="00164095">
        <w:rPr>
          <w:rFonts w:ascii="Tahoma" w:hAnsi="Tahoma" w:cs="Tahoma"/>
          <w:b/>
          <w:sz w:val="40"/>
          <w:szCs w:val="40"/>
        </w:rPr>
        <w:t>-</w:t>
      </w:r>
      <w:r w:rsidR="00303686">
        <w:rPr>
          <w:rFonts w:ascii="Tahoma" w:hAnsi="Tahoma" w:cs="Tahoma"/>
          <w:b/>
          <w:sz w:val="40"/>
          <w:szCs w:val="40"/>
        </w:rPr>
        <w:t>СУВОР</w:t>
      </w:r>
      <w:r w:rsidR="00F653F6" w:rsidRPr="00164095">
        <w:rPr>
          <w:rFonts w:ascii="Tahoma" w:hAnsi="Tahoma" w:cs="Tahoma"/>
          <w:b/>
          <w:sz w:val="40"/>
          <w:szCs w:val="40"/>
        </w:rPr>
        <w:t>ОВО</w:t>
      </w:r>
      <w:r w:rsidR="00A57C31" w:rsidRPr="00164095">
        <w:rPr>
          <w:rFonts w:ascii="Tahoma" w:hAnsi="Tahoma" w:cs="Tahoma"/>
          <w:b/>
          <w:sz w:val="40"/>
          <w:szCs w:val="40"/>
        </w:rPr>
        <w:t>”</w:t>
      </w:r>
    </w:p>
    <w:p w14:paraId="58D6F7A8" w14:textId="77777777" w:rsidR="00A57C31" w:rsidRPr="00565E1E" w:rsidRDefault="00A57C31" w:rsidP="009D14CD">
      <w:pPr>
        <w:rPr>
          <w:rFonts w:ascii="Tahoma" w:hAnsi="Tahoma" w:cs="Tahoma"/>
          <w:b/>
          <w:sz w:val="16"/>
          <w:szCs w:val="16"/>
        </w:rPr>
      </w:pPr>
    </w:p>
    <w:p w14:paraId="49E7C7A4" w14:textId="29227835" w:rsidR="0009309B" w:rsidRPr="003528C2" w:rsidRDefault="0009309B" w:rsidP="009D14CD">
      <w:pPr>
        <w:ind w:firstLine="720"/>
        <w:jc w:val="both"/>
        <w:rPr>
          <w:rFonts w:ascii="Tahoma" w:hAnsi="Tahoma" w:cs="Tahoma"/>
          <w:b/>
          <w:sz w:val="24"/>
          <w:szCs w:val="24"/>
        </w:rPr>
      </w:pPr>
      <w:r w:rsidRPr="003528C2">
        <w:rPr>
          <w:rFonts w:ascii="Tahoma" w:hAnsi="Tahoma" w:cs="Tahoma"/>
          <w:b/>
          <w:sz w:val="24"/>
          <w:szCs w:val="24"/>
        </w:rPr>
        <w:t>П</w:t>
      </w:r>
      <w:r w:rsidR="00A57C31" w:rsidRPr="003528C2">
        <w:rPr>
          <w:rFonts w:ascii="Tahoma" w:hAnsi="Tahoma" w:cs="Tahoma"/>
          <w:b/>
          <w:sz w:val="24"/>
          <w:szCs w:val="24"/>
        </w:rPr>
        <w:t>риет</w:t>
      </w:r>
      <w:r w:rsidR="00A57C31" w:rsidRPr="003528C2">
        <w:rPr>
          <w:rFonts w:ascii="Tahoma" w:hAnsi="Tahoma" w:cs="Tahoma"/>
          <w:b/>
          <w:sz w:val="24"/>
          <w:szCs w:val="24"/>
          <w:lang w:val="ru-RU"/>
        </w:rPr>
        <w:t xml:space="preserve"> на </w:t>
      </w:r>
      <w:r w:rsidR="00A57C31" w:rsidRPr="003528C2">
        <w:rPr>
          <w:rFonts w:ascii="Tahoma" w:hAnsi="Tahoma" w:cs="Tahoma"/>
          <w:b/>
          <w:sz w:val="24"/>
          <w:szCs w:val="24"/>
        </w:rPr>
        <w:t>учредително</w:t>
      </w:r>
      <w:r w:rsidR="00A57C31" w:rsidRPr="003528C2">
        <w:rPr>
          <w:rFonts w:ascii="Tahoma" w:hAnsi="Tahoma" w:cs="Tahoma"/>
          <w:b/>
          <w:sz w:val="24"/>
          <w:szCs w:val="24"/>
          <w:lang w:val="ru-RU"/>
        </w:rPr>
        <w:t xml:space="preserve"> събрание в гр.</w:t>
      </w:r>
      <w:r w:rsidR="00164095" w:rsidRPr="003528C2">
        <w:rPr>
          <w:rFonts w:ascii="Tahoma" w:hAnsi="Tahoma" w:cs="Tahoma"/>
          <w:b/>
          <w:sz w:val="24"/>
          <w:szCs w:val="24"/>
          <w:lang w:val="ru-RU"/>
        </w:rPr>
        <w:t xml:space="preserve"> </w:t>
      </w:r>
      <w:r w:rsidR="00A57C31" w:rsidRPr="003528C2">
        <w:rPr>
          <w:rFonts w:ascii="Tahoma" w:hAnsi="Tahoma" w:cs="Tahoma"/>
          <w:b/>
          <w:sz w:val="24"/>
          <w:szCs w:val="24"/>
          <w:lang w:val="ru-RU"/>
        </w:rPr>
        <w:t>Девня</w:t>
      </w:r>
      <w:r w:rsidR="00B5614E" w:rsidRPr="003528C2">
        <w:rPr>
          <w:rFonts w:ascii="Tahoma" w:hAnsi="Tahoma" w:cs="Tahoma"/>
          <w:b/>
          <w:sz w:val="24"/>
          <w:szCs w:val="24"/>
          <w:lang w:val="ru-RU"/>
        </w:rPr>
        <w:t xml:space="preserve"> </w:t>
      </w:r>
      <w:r w:rsidRPr="003528C2">
        <w:rPr>
          <w:rFonts w:ascii="Tahoma" w:hAnsi="Tahoma" w:cs="Tahoma"/>
          <w:b/>
          <w:sz w:val="24"/>
          <w:szCs w:val="24"/>
          <w:lang w:val="ru-RU"/>
        </w:rPr>
        <w:t xml:space="preserve">на </w:t>
      </w:r>
      <w:r w:rsidR="00303686">
        <w:rPr>
          <w:rFonts w:ascii="Tahoma" w:hAnsi="Tahoma" w:cs="Tahoma"/>
          <w:b/>
          <w:color w:val="FF0000"/>
          <w:sz w:val="24"/>
          <w:szCs w:val="24"/>
        </w:rPr>
        <w:t>,,</w:t>
      </w:r>
      <w:r w:rsidR="00203FEA" w:rsidRPr="00303686">
        <w:rPr>
          <w:rFonts w:ascii="Tahoma" w:hAnsi="Tahoma" w:cs="Tahoma"/>
          <w:b/>
          <w:color w:val="FF0000"/>
          <w:sz w:val="24"/>
          <w:szCs w:val="24"/>
        </w:rPr>
        <w:t>.0</w:t>
      </w:r>
      <w:r w:rsidR="00476567">
        <w:rPr>
          <w:rFonts w:ascii="Tahoma" w:hAnsi="Tahoma" w:cs="Tahoma"/>
          <w:b/>
          <w:color w:val="FF0000"/>
          <w:sz w:val="24"/>
          <w:szCs w:val="24"/>
        </w:rPr>
        <w:t>7</w:t>
      </w:r>
      <w:r w:rsidR="00203FEA" w:rsidRPr="00303686">
        <w:rPr>
          <w:rFonts w:ascii="Tahoma" w:hAnsi="Tahoma" w:cs="Tahoma"/>
          <w:b/>
          <w:color w:val="FF0000"/>
          <w:sz w:val="24"/>
          <w:szCs w:val="24"/>
        </w:rPr>
        <w:t>.20</w:t>
      </w:r>
      <w:r w:rsidR="00303686">
        <w:rPr>
          <w:rFonts w:ascii="Tahoma" w:hAnsi="Tahoma" w:cs="Tahoma"/>
          <w:b/>
          <w:color w:val="FF0000"/>
          <w:sz w:val="24"/>
          <w:szCs w:val="24"/>
        </w:rPr>
        <w:t>23</w:t>
      </w:r>
      <w:r w:rsidRPr="00303686">
        <w:rPr>
          <w:rFonts w:ascii="Tahoma" w:hAnsi="Tahoma" w:cs="Tahoma"/>
          <w:b/>
          <w:color w:val="FF0000"/>
          <w:sz w:val="24"/>
          <w:szCs w:val="24"/>
          <w:lang w:val="ru-RU"/>
        </w:rPr>
        <w:t xml:space="preserve"> </w:t>
      </w:r>
      <w:r w:rsidRPr="003528C2">
        <w:rPr>
          <w:rFonts w:ascii="Tahoma" w:hAnsi="Tahoma" w:cs="Tahoma"/>
          <w:b/>
          <w:sz w:val="24"/>
          <w:szCs w:val="24"/>
          <w:lang w:val="ru-RU"/>
        </w:rPr>
        <w:t>г.</w:t>
      </w:r>
    </w:p>
    <w:p w14:paraId="5BE2AFB9" w14:textId="77777777" w:rsidR="001C42C5" w:rsidRPr="00565E1E" w:rsidRDefault="001C42C5" w:rsidP="0013553E">
      <w:pPr>
        <w:jc w:val="both"/>
        <w:rPr>
          <w:rFonts w:ascii="Tahoma" w:hAnsi="Tahoma" w:cs="Tahoma"/>
          <w:b/>
          <w:i/>
          <w:sz w:val="16"/>
          <w:szCs w:val="16"/>
        </w:rPr>
      </w:pPr>
    </w:p>
    <w:p w14:paraId="227C418C" w14:textId="77777777" w:rsidR="00223C7F" w:rsidRPr="00565E1E" w:rsidRDefault="00223C7F" w:rsidP="0013553E">
      <w:pPr>
        <w:jc w:val="both"/>
        <w:rPr>
          <w:rFonts w:ascii="Tahoma" w:hAnsi="Tahoma" w:cs="Tahoma"/>
          <w:sz w:val="16"/>
          <w:szCs w:val="16"/>
        </w:rPr>
      </w:pPr>
    </w:p>
    <w:p w14:paraId="269E5440" w14:textId="748B9177" w:rsidR="0009309B" w:rsidRPr="00164095" w:rsidRDefault="00223C7F" w:rsidP="00766990">
      <w:pPr>
        <w:spacing w:after="120"/>
        <w:jc w:val="center"/>
        <w:rPr>
          <w:rFonts w:ascii="Tahoma" w:hAnsi="Tahoma" w:cs="Tahoma"/>
          <w:b/>
          <w:sz w:val="28"/>
          <w:szCs w:val="28"/>
        </w:rPr>
      </w:pPr>
      <w:r w:rsidRPr="00164095">
        <w:rPr>
          <w:rFonts w:ascii="Tahoma" w:hAnsi="Tahoma" w:cs="Tahoma"/>
          <w:b/>
          <w:sz w:val="28"/>
          <w:szCs w:val="28"/>
        </w:rPr>
        <w:t>ПРЕАМБЮЛ</w:t>
      </w:r>
    </w:p>
    <w:p w14:paraId="2312F2EB" w14:textId="4C9C605D" w:rsidR="00A40942" w:rsidRPr="00164095" w:rsidRDefault="00A40942" w:rsidP="00303686">
      <w:pPr>
        <w:spacing w:after="120"/>
        <w:ind w:right="-5"/>
        <w:jc w:val="both"/>
        <w:rPr>
          <w:rFonts w:ascii="Tahoma" w:hAnsi="Tahoma" w:cs="Tahoma"/>
          <w:sz w:val="24"/>
          <w:szCs w:val="24"/>
          <w:lang w:val="ru-RU" w:bidi="my-MM"/>
        </w:rPr>
      </w:pPr>
      <w:r w:rsidRPr="007020CB">
        <w:rPr>
          <w:rFonts w:ascii="Tahoma" w:hAnsi="Tahoma" w:cs="Tahoma"/>
          <w:sz w:val="24"/>
          <w:szCs w:val="24"/>
          <w:lang w:bidi="my-MM"/>
        </w:rPr>
        <w:t xml:space="preserve">В </w:t>
      </w:r>
      <w:r w:rsidR="00303686">
        <w:rPr>
          <w:rFonts w:ascii="Tahoma" w:hAnsi="Tahoma" w:cs="Tahoma"/>
          <w:sz w:val="24"/>
          <w:szCs w:val="24"/>
          <w:lang w:bidi="my-MM"/>
        </w:rPr>
        <w:t>съответствие с</w:t>
      </w:r>
      <w:r w:rsidRPr="007020CB">
        <w:rPr>
          <w:rFonts w:ascii="Tahoma" w:hAnsi="Tahoma" w:cs="Tahoma"/>
          <w:sz w:val="24"/>
          <w:szCs w:val="24"/>
          <w:lang w:bidi="my-MM"/>
        </w:rPr>
        <w:t xml:space="preserve"> разпоредбите на Закона за юриди</w:t>
      </w:r>
      <w:r w:rsidR="004D3B35" w:rsidRPr="007020CB">
        <w:rPr>
          <w:rFonts w:ascii="Tahoma" w:hAnsi="Tahoma" w:cs="Tahoma"/>
          <w:sz w:val="24"/>
          <w:szCs w:val="24"/>
          <w:lang w:bidi="my-MM"/>
        </w:rPr>
        <w:t>ческите ли</w:t>
      </w:r>
      <w:r w:rsidR="00B74DF1">
        <w:rPr>
          <w:rFonts w:ascii="Tahoma" w:hAnsi="Tahoma" w:cs="Tahoma"/>
          <w:sz w:val="24"/>
          <w:szCs w:val="24"/>
          <w:lang w:bidi="my-MM"/>
        </w:rPr>
        <w:t xml:space="preserve">ца с нестопанска </w:t>
      </w:r>
      <w:r w:rsidR="00A85F24">
        <w:rPr>
          <w:rFonts w:ascii="Tahoma" w:hAnsi="Tahoma" w:cs="Tahoma"/>
          <w:sz w:val="24"/>
          <w:szCs w:val="24"/>
          <w:lang w:bidi="my-MM"/>
        </w:rPr>
        <w:t>цел /ЗЮЛНЦ</w:t>
      </w:r>
      <w:r w:rsidR="00B74DF1">
        <w:rPr>
          <w:rFonts w:ascii="Tahoma" w:hAnsi="Tahoma" w:cs="Tahoma"/>
          <w:sz w:val="24"/>
          <w:szCs w:val="24"/>
          <w:lang w:bidi="my-MM"/>
        </w:rPr>
        <w:t>/ и</w:t>
      </w:r>
      <w:r w:rsidR="00B74DF1" w:rsidRPr="00B74DF1">
        <w:rPr>
          <w:rFonts w:ascii="Tahoma" w:hAnsi="Tahoma" w:cs="Tahoma"/>
          <w:sz w:val="24"/>
          <w:szCs w:val="24"/>
          <w:lang w:val="ru-RU" w:bidi="my-MM"/>
        </w:rPr>
        <w:t xml:space="preserve"> </w:t>
      </w:r>
      <w:r w:rsidR="00FF2C27" w:rsidRPr="008C351A">
        <w:rPr>
          <w:rFonts w:ascii="Tahoma" w:hAnsi="Tahoma" w:cs="Tahoma"/>
          <w:sz w:val="24"/>
          <w:szCs w:val="24"/>
          <w:lang w:bidi="my-MM"/>
        </w:rPr>
        <w:t>действащите нормативни актове, регламентиращи прилагането на подхода ЛИДЕР и подхода ВОМР</w:t>
      </w:r>
      <w:r w:rsidR="00FF2C27" w:rsidRPr="008C351A">
        <w:rPr>
          <w:rFonts w:ascii="Tahoma" w:hAnsi="Tahoma" w:cs="Tahoma"/>
          <w:sz w:val="24"/>
          <w:szCs w:val="24"/>
        </w:rPr>
        <w:t xml:space="preserve"> (Водено от общностите местно развитие)</w:t>
      </w:r>
      <w:r w:rsidR="00AC7F40">
        <w:rPr>
          <w:rFonts w:ascii="Tahoma" w:hAnsi="Tahoma" w:cs="Tahoma"/>
          <w:sz w:val="24"/>
          <w:szCs w:val="24"/>
          <w:lang w:bidi="my-MM"/>
        </w:rPr>
        <w:t>,</w:t>
      </w:r>
      <w:r w:rsidR="00A211A0" w:rsidRPr="007020CB">
        <w:rPr>
          <w:rFonts w:ascii="Tahoma" w:hAnsi="Tahoma" w:cs="Tahoma"/>
          <w:sz w:val="24"/>
          <w:szCs w:val="24"/>
          <w:lang w:bidi="my-MM"/>
        </w:rPr>
        <w:t xml:space="preserve"> настоящият устав</w:t>
      </w:r>
      <w:r w:rsidR="004D3B35" w:rsidRPr="007020CB">
        <w:rPr>
          <w:rFonts w:ascii="Tahoma" w:hAnsi="Tahoma" w:cs="Tahoma"/>
          <w:sz w:val="24"/>
          <w:szCs w:val="24"/>
          <w:lang w:bidi="my-MM"/>
        </w:rPr>
        <w:t xml:space="preserve"> на Сдружение с нестопанска цел</w:t>
      </w:r>
      <w:r w:rsidR="00A211A0" w:rsidRPr="007020CB">
        <w:rPr>
          <w:rFonts w:ascii="Tahoma" w:hAnsi="Tahoma" w:cs="Tahoma"/>
          <w:sz w:val="24"/>
          <w:szCs w:val="24"/>
          <w:lang w:bidi="my-MM"/>
        </w:rPr>
        <w:t xml:space="preserve"> </w:t>
      </w:r>
      <w:r w:rsidRPr="007020CB">
        <w:rPr>
          <w:rFonts w:ascii="Tahoma" w:hAnsi="Tahoma" w:cs="Tahoma"/>
          <w:b/>
          <w:sz w:val="24"/>
          <w:szCs w:val="24"/>
          <w:lang w:bidi="my-MM"/>
        </w:rPr>
        <w:t>МИГ Д</w:t>
      </w:r>
      <w:r w:rsidR="00A211A0" w:rsidRPr="00164095">
        <w:rPr>
          <w:rFonts w:ascii="Tahoma" w:hAnsi="Tahoma" w:cs="Tahoma"/>
          <w:b/>
          <w:sz w:val="24"/>
          <w:szCs w:val="24"/>
          <w:lang w:bidi="my-MM"/>
        </w:rPr>
        <w:t>ЕВНЯ –</w:t>
      </w:r>
      <w:r w:rsidR="005F542B" w:rsidRPr="00164095">
        <w:rPr>
          <w:rFonts w:ascii="Tahoma" w:hAnsi="Tahoma" w:cs="Tahoma"/>
          <w:b/>
          <w:sz w:val="24"/>
          <w:szCs w:val="24"/>
          <w:lang w:bidi="my-MM"/>
        </w:rPr>
        <w:t xml:space="preserve"> </w:t>
      </w:r>
      <w:r w:rsidR="00303686">
        <w:rPr>
          <w:rFonts w:ascii="Tahoma" w:hAnsi="Tahoma" w:cs="Tahoma"/>
          <w:b/>
          <w:sz w:val="24"/>
          <w:szCs w:val="24"/>
          <w:lang w:bidi="my-MM"/>
        </w:rPr>
        <w:t>СУВОР</w:t>
      </w:r>
      <w:r w:rsidR="00A211A0" w:rsidRPr="00164095">
        <w:rPr>
          <w:rFonts w:ascii="Tahoma" w:hAnsi="Tahoma" w:cs="Tahoma"/>
          <w:b/>
          <w:sz w:val="24"/>
          <w:szCs w:val="24"/>
          <w:lang w:bidi="my-MM"/>
        </w:rPr>
        <w:t>ОВО</w:t>
      </w:r>
      <w:r w:rsidRPr="007020CB">
        <w:rPr>
          <w:rFonts w:ascii="Tahoma" w:hAnsi="Tahoma" w:cs="Tahoma"/>
          <w:sz w:val="24"/>
          <w:szCs w:val="24"/>
          <w:lang w:bidi="my-MM"/>
        </w:rPr>
        <w:t xml:space="preserve"> урежда:</w:t>
      </w:r>
    </w:p>
    <w:p w14:paraId="28FDE8C8" w14:textId="5805B5DE" w:rsidR="00A40942" w:rsidRPr="009D14CD" w:rsidRDefault="00A40942" w:rsidP="009D14CD">
      <w:pPr>
        <w:pStyle w:val="af0"/>
        <w:numPr>
          <w:ilvl w:val="0"/>
          <w:numId w:val="33"/>
        </w:numPr>
        <w:spacing w:after="120"/>
        <w:ind w:left="1559" w:right="-6" w:hanging="425"/>
        <w:contextualSpacing w:val="0"/>
        <w:jc w:val="both"/>
        <w:rPr>
          <w:rFonts w:ascii="Tahoma" w:hAnsi="Tahoma" w:cs="Tahoma"/>
          <w:sz w:val="24"/>
          <w:szCs w:val="24"/>
          <w:lang w:val="ru-RU" w:bidi="my-MM"/>
        </w:rPr>
      </w:pPr>
      <w:r w:rsidRPr="00406634">
        <w:rPr>
          <w:rFonts w:ascii="Tahoma" w:hAnsi="Tahoma" w:cs="Tahoma"/>
          <w:sz w:val="24"/>
          <w:szCs w:val="24"/>
          <w:lang w:bidi="my-MM"/>
        </w:rPr>
        <w:t>основните</w:t>
      </w:r>
      <w:r w:rsidRPr="009D14CD">
        <w:rPr>
          <w:rFonts w:ascii="Tahoma" w:hAnsi="Tahoma" w:cs="Tahoma"/>
          <w:sz w:val="24"/>
          <w:szCs w:val="24"/>
          <w:lang w:val="ru-RU" w:bidi="my-MM"/>
        </w:rPr>
        <w:t xml:space="preserve"> </w:t>
      </w:r>
      <w:r w:rsidRPr="00F070BC">
        <w:rPr>
          <w:rFonts w:ascii="Tahoma" w:hAnsi="Tahoma" w:cs="Tahoma"/>
          <w:sz w:val="24"/>
          <w:szCs w:val="24"/>
          <w:lang w:bidi="my-MM"/>
        </w:rPr>
        <w:t>устройствени</w:t>
      </w:r>
      <w:r w:rsidRPr="009D14CD">
        <w:rPr>
          <w:rFonts w:ascii="Tahoma" w:hAnsi="Tahoma" w:cs="Tahoma"/>
          <w:sz w:val="24"/>
          <w:szCs w:val="24"/>
          <w:lang w:val="ru-RU" w:bidi="my-MM"/>
        </w:rPr>
        <w:t xml:space="preserve"> правила на сдружението;  </w:t>
      </w:r>
    </w:p>
    <w:p w14:paraId="2FD7F81B" w14:textId="3B1A0A86" w:rsidR="00A40942" w:rsidRPr="009D14CD" w:rsidRDefault="00A40942" w:rsidP="009D14CD">
      <w:pPr>
        <w:pStyle w:val="af0"/>
        <w:numPr>
          <w:ilvl w:val="0"/>
          <w:numId w:val="33"/>
        </w:numPr>
        <w:spacing w:after="120"/>
        <w:ind w:left="1559" w:right="-6" w:hanging="425"/>
        <w:contextualSpacing w:val="0"/>
        <w:jc w:val="both"/>
        <w:rPr>
          <w:rFonts w:ascii="Tahoma" w:hAnsi="Tahoma" w:cs="Tahoma"/>
          <w:sz w:val="24"/>
          <w:szCs w:val="24"/>
          <w:lang w:val="ru-RU" w:bidi="my-MM"/>
        </w:rPr>
      </w:pPr>
      <w:r w:rsidRPr="009D14CD">
        <w:rPr>
          <w:rFonts w:ascii="Tahoma" w:hAnsi="Tahoma" w:cs="Tahoma"/>
          <w:sz w:val="24"/>
          <w:szCs w:val="24"/>
          <w:lang w:val="ru-RU" w:bidi="my-MM"/>
        </w:rPr>
        <w:t xml:space="preserve">организацията на дейността му; </w:t>
      </w:r>
    </w:p>
    <w:p w14:paraId="0B55E72C" w14:textId="02EF8DA8" w:rsidR="00A40942" w:rsidRPr="0071058F" w:rsidRDefault="00A40942" w:rsidP="009D14CD">
      <w:pPr>
        <w:pStyle w:val="af0"/>
        <w:numPr>
          <w:ilvl w:val="0"/>
          <w:numId w:val="33"/>
        </w:numPr>
        <w:spacing w:after="120"/>
        <w:ind w:left="1559" w:right="-6" w:hanging="425"/>
        <w:contextualSpacing w:val="0"/>
        <w:jc w:val="both"/>
        <w:rPr>
          <w:rFonts w:ascii="Tahoma" w:hAnsi="Tahoma" w:cs="Tahoma"/>
          <w:sz w:val="24"/>
          <w:szCs w:val="24"/>
          <w:lang w:bidi="my-MM"/>
        </w:rPr>
      </w:pPr>
      <w:r w:rsidRPr="009D14CD">
        <w:rPr>
          <w:rFonts w:ascii="Tahoma" w:hAnsi="Tahoma" w:cs="Tahoma"/>
          <w:sz w:val="24"/>
          <w:szCs w:val="24"/>
          <w:lang w:val="ru-RU" w:bidi="my-MM"/>
        </w:rPr>
        <w:t>неговите</w:t>
      </w:r>
      <w:r w:rsidRPr="002252DC">
        <w:rPr>
          <w:rFonts w:ascii="Tahoma" w:hAnsi="Tahoma" w:cs="Tahoma"/>
          <w:sz w:val="24"/>
          <w:szCs w:val="24"/>
          <w:lang w:bidi="my-MM"/>
        </w:rPr>
        <w:t xml:space="preserve"> принципи</w:t>
      </w:r>
      <w:r w:rsidRPr="009D14CD">
        <w:rPr>
          <w:rFonts w:ascii="Tahoma" w:hAnsi="Tahoma" w:cs="Tahoma"/>
          <w:sz w:val="24"/>
          <w:szCs w:val="24"/>
          <w:lang w:val="ru-RU" w:bidi="my-MM"/>
        </w:rPr>
        <w:t>, задачи, цели и средства за</w:t>
      </w:r>
      <w:r w:rsidRPr="009B4398">
        <w:rPr>
          <w:rFonts w:ascii="Tahoma" w:hAnsi="Tahoma" w:cs="Tahoma"/>
          <w:sz w:val="24"/>
          <w:szCs w:val="24"/>
          <w:lang w:bidi="my-MM"/>
        </w:rPr>
        <w:t xml:space="preserve"> постигането</w:t>
      </w:r>
      <w:r w:rsidRPr="009D14CD">
        <w:rPr>
          <w:rFonts w:ascii="Tahoma" w:hAnsi="Tahoma" w:cs="Tahoma"/>
          <w:sz w:val="24"/>
          <w:szCs w:val="24"/>
          <w:lang w:val="ru-RU" w:bidi="my-MM"/>
        </w:rPr>
        <w:t xml:space="preserve"> им, </w:t>
      </w:r>
    </w:p>
    <w:p w14:paraId="7AF22B02" w14:textId="71127BC3" w:rsidR="001D7AE6" w:rsidRPr="009D14CD" w:rsidRDefault="00A40942" w:rsidP="009D14CD">
      <w:pPr>
        <w:pStyle w:val="af0"/>
        <w:numPr>
          <w:ilvl w:val="0"/>
          <w:numId w:val="33"/>
        </w:numPr>
        <w:spacing w:after="120"/>
        <w:ind w:left="1559" w:right="-6" w:hanging="425"/>
        <w:contextualSpacing w:val="0"/>
        <w:jc w:val="both"/>
        <w:rPr>
          <w:rFonts w:ascii="Tahoma" w:hAnsi="Tahoma" w:cs="Tahoma"/>
          <w:sz w:val="24"/>
          <w:szCs w:val="24"/>
          <w:lang w:val="ru-RU" w:bidi="my-MM"/>
        </w:rPr>
      </w:pPr>
      <w:r w:rsidRPr="0071058F">
        <w:rPr>
          <w:rFonts w:ascii="Tahoma" w:hAnsi="Tahoma" w:cs="Tahoma"/>
          <w:sz w:val="24"/>
          <w:szCs w:val="24"/>
          <w:lang w:bidi="my-MM"/>
        </w:rPr>
        <w:t>правата</w:t>
      </w:r>
      <w:r w:rsidRPr="009D14CD">
        <w:rPr>
          <w:rFonts w:ascii="Tahoma" w:hAnsi="Tahoma" w:cs="Tahoma"/>
          <w:sz w:val="24"/>
          <w:szCs w:val="24"/>
          <w:lang w:val="ru-RU" w:bidi="my-MM"/>
        </w:rPr>
        <w:t>, задълженията и отговорността на членовете му и на органите за управление, при</w:t>
      </w:r>
      <w:r w:rsidRPr="0071058F">
        <w:rPr>
          <w:rFonts w:ascii="Tahoma" w:hAnsi="Tahoma" w:cs="Tahoma"/>
          <w:sz w:val="24"/>
          <w:szCs w:val="24"/>
          <w:lang w:bidi="my-MM"/>
        </w:rPr>
        <w:t xml:space="preserve"> осъществяването</w:t>
      </w:r>
      <w:r w:rsidRPr="009D14CD">
        <w:rPr>
          <w:rFonts w:ascii="Tahoma" w:hAnsi="Tahoma" w:cs="Tahoma"/>
          <w:sz w:val="24"/>
          <w:szCs w:val="24"/>
          <w:lang w:val="ru-RU" w:bidi="my-MM"/>
        </w:rPr>
        <w:t xml:space="preserve"> на дейността им в обществена</w:t>
      </w:r>
      <w:r w:rsidRPr="0071058F">
        <w:rPr>
          <w:rFonts w:ascii="Tahoma" w:hAnsi="Tahoma" w:cs="Tahoma"/>
          <w:sz w:val="24"/>
          <w:szCs w:val="24"/>
          <w:lang w:bidi="my-MM"/>
        </w:rPr>
        <w:t xml:space="preserve"> полза</w:t>
      </w:r>
      <w:r w:rsidRPr="009D14CD">
        <w:rPr>
          <w:rFonts w:ascii="Tahoma" w:hAnsi="Tahoma" w:cs="Tahoma"/>
          <w:sz w:val="24"/>
          <w:szCs w:val="24"/>
          <w:lang w:val="ru-RU" w:bidi="my-MM"/>
        </w:rPr>
        <w:t>.</w:t>
      </w:r>
    </w:p>
    <w:p w14:paraId="3768E317" w14:textId="2317CC48" w:rsidR="00223C7F" w:rsidRPr="00164095" w:rsidRDefault="00303686" w:rsidP="00303686">
      <w:pPr>
        <w:spacing w:after="120"/>
        <w:jc w:val="both"/>
        <w:rPr>
          <w:rFonts w:ascii="Tahoma" w:hAnsi="Tahoma" w:cs="Tahoma"/>
          <w:sz w:val="24"/>
          <w:szCs w:val="24"/>
          <w:lang w:val="ru-RU" w:bidi="my-MM"/>
        </w:rPr>
      </w:pPr>
      <w:r>
        <w:rPr>
          <w:rFonts w:ascii="Tahoma" w:hAnsi="Tahoma" w:cs="Tahoma"/>
          <w:sz w:val="24"/>
          <w:szCs w:val="24"/>
          <w:lang w:bidi="my-MM"/>
        </w:rPr>
        <w:t xml:space="preserve">Учредяването на </w:t>
      </w:r>
      <w:r w:rsidR="00226299" w:rsidRPr="00164095">
        <w:rPr>
          <w:rFonts w:ascii="Tahoma" w:hAnsi="Tahoma" w:cs="Tahoma"/>
          <w:sz w:val="24"/>
          <w:szCs w:val="24"/>
          <w:lang w:bidi="my-MM"/>
        </w:rPr>
        <w:t>„</w:t>
      </w:r>
      <w:r>
        <w:rPr>
          <w:rFonts w:ascii="Tahoma" w:hAnsi="Tahoma" w:cs="Tahoma"/>
          <w:sz w:val="24"/>
          <w:szCs w:val="24"/>
          <w:lang w:bidi="my-MM"/>
        </w:rPr>
        <w:t>Местна инициативна група Девня – Сувор</w:t>
      </w:r>
      <w:r w:rsidR="00223C7F" w:rsidRPr="00342343">
        <w:rPr>
          <w:rFonts w:ascii="Tahoma" w:hAnsi="Tahoma" w:cs="Tahoma"/>
          <w:sz w:val="24"/>
          <w:szCs w:val="24"/>
          <w:lang w:bidi="my-MM"/>
        </w:rPr>
        <w:t xml:space="preserve">ово” е </w:t>
      </w:r>
      <w:r>
        <w:rPr>
          <w:rFonts w:ascii="Tahoma" w:hAnsi="Tahoma" w:cs="Tahoma"/>
          <w:sz w:val="24"/>
          <w:szCs w:val="24"/>
          <w:lang w:bidi="my-MM"/>
        </w:rPr>
        <w:t xml:space="preserve">израз на </w:t>
      </w:r>
      <w:r w:rsidR="00223C7F" w:rsidRPr="00342343">
        <w:rPr>
          <w:rFonts w:ascii="Tahoma" w:hAnsi="Tahoma" w:cs="Tahoma"/>
          <w:sz w:val="24"/>
          <w:szCs w:val="24"/>
          <w:lang w:bidi="my-MM"/>
        </w:rPr>
        <w:t>желанието на представител</w:t>
      </w:r>
      <w:r w:rsidR="004169D1" w:rsidRPr="00342343">
        <w:rPr>
          <w:rFonts w:ascii="Tahoma" w:hAnsi="Tahoma" w:cs="Tahoma"/>
          <w:sz w:val="24"/>
          <w:szCs w:val="24"/>
          <w:lang w:bidi="my-MM"/>
        </w:rPr>
        <w:t xml:space="preserve">и от местната власт, бизнеса и </w:t>
      </w:r>
      <w:r>
        <w:rPr>
          <w:rFonts w:ascii="Tahoma" w:hAnsi="Tahoma" w:cs="Tahoma"/>
          <w:sz w:val="24"/>
          <w:szCs w:val="24"/>
          <w:lang w:bidi="my-MM"/>
        </w:rPr>
        <w:t>неправителствения сектор</w:t>
      </w:r>
      <w:r w:rsidR="00223C7F" w:rsidRPr="00342343">
        <w:rPr>
          <w:rFonts w:ascii="Tahoma" w:hAnsi="Tahoma" w:cs="Tahoma"/>
          <w:sz w:val="24"/>
          <w:szCs w:val="24"/>
          <w:lang w:bidi="my-MM"/>
        </w:rPr>
        <w:t xml:space="preserve"> в общините Девня и </w:t>
      </w:r>
      <w:r>
        <w:rPr>
          <w:rFonts w:ascii="Tahoma" w:hAnsi="Tahoma" w:cs="Tahoma"/>
          <w:sz w:val="24"/>
          <w:szCs w:val="24"/>
          <w:lang w:bidi="my-MM"/>
        </w:rPr>
        <w:t>Сувор</w:t>
      </w:r>
      <w:r w:rsidR="00223C7F" w:rsidRPr="00342343">
        <w:rPr>
          <w:rFonts w:ascii="Tahoma" w:hAnsi="Tahoma" w:cs="Tahoma"/>
          <w:sz w:val="24"/>
          <w:szCs w:val="24"/>
          <w:lang w:bidi="my-MM"/>
        </w:rPr>
        <w:t xml:space="preserve">ово да </w:t>
      </w:r>
      <w:r>
        <w:rPr>
          <w:rFonts w:ascii="Tahoma" w:hAnsi="Tahoma" w:cs="Tahoma"/>
          <w:sz w:val="24"/>
          <w:szCs w:val="24"/>
          <w:lang w:bidi="my-MM"/>
        </w:rPr>
        <w:t xml:space="preserve">включат активно в процесите </w:t>
      </w:r>
      <w:r w:rsidR="00223C7F" w:rsidRPr="00342343">
        <w:rPr>
          <w:rFonts w:ascii="Tahoma" w:hAnsi="Tahoma" w:cs="Tahoma"/>
          <w:sz w:val="24"/>
          <w:szCs w:val="24"/>
          <w:lang w:bidi="my-MM"/>
        </w:rPr>
        <w:t xml:space="preserve">за устойчиво развитие на територията на двете общини, чрез </w:t>
      </w:r>
      <w:r>
        <w:rPr>
          <w:rFonts w:ascii="Tahoma" w:hAnsi="Tahoma" w:cs="Tahoma"/>
          <w:sz w:val="24"/>
          <w:szCs w:val="24"/>
          <w:lang w:bidi="my-MM"/>
        </w:rPr>
        <w:t>привличане на финансови</w:t>
      </w:r>
      <w:r w:rsidR="00223C7F" w:rsidRPr="00342343">
        <w:rPr>
          <w:rFonts w:ascii="Tahoma" w:hAnsi="Tahoma" w:cs="Tahoma"/>
          <w:sz w:val="24"/>
          <w:szCs w:val="24"/>
          <w:lang w:bidi="my-MM"/>
        </w:rPr>
        <w:t xml:space="preserve"> средства от Европейския земеделски фонд за развитие на селските райони</w:t>
      </w:r>
      <w:r w:rsidR="00AC7F40">
        <w:rPr>
          <w:rFonts w:ascii="Tahoma" w:hAnsi="Tahoma" w:cs="Tahoma"/>
          <w:sz w:val="24"/>
          <w:szCs w:val="24"/>
          <w:lang w:bidi="my-MM"/>
        </w:rPr>
        <w:t xml:space="preserve"> и </w:t>
      </w:r>
      <w:r>
        <w:rPr>
          <w:rFonts w:ascii="Tahoma" w:hAnsi="Tahoma" w:cs="Tahoma"/>
          <w:sz w:val="24"/>
          <w:szCs w:val="24"/>
          <w:lang w:bidi="my-MM"/>
        </w:rPr>
        <w:t xml:space="preserve">всички </w:t>
      </w:r>
      <w:r w:rsidR="00AC7F40">
        <w:rPr>
          <w:rFonts w:ascii="Tahoma" w:hAnsi="Tahoma" w:cs="Tahoma"/>
          <w:sz w:val="24"/>
          <w:szCs w:val="24"/>
          <w:lang w:bidi="my-MM"/>
        </w:rPr>
        <w:t xml:space="preserve">други </w:t>
      </w:r>
      <w:r>
        <w:rPr>
          <w:rFonts w:ascii="Tahoma" w:hAnsi="Tahoma" w:cs="Tahoma"/>
          <w:sz w:val="24"/>
          <w:szCs w:val="24"/>
          <w:lang w:bidi="my-MM"/>
        </w:rPr>
        <w:t xml:space="preserve">възможни финансиращи </w:t>
      </w:r>
      <w:r w:rsidR="00AC7F40">
        <w:rPr>
          <w:rFonts w:ascii="Tahoma" w:hAnsi="Tahoma" w:cs="Tahoma"/>
          <w:sz w:val="24"/>
          <w:szCs w:val="24"/>
          <w:lang w:bidi="my-MM"/>
        </w:rPr>
        <w:t>фондове</w:t>
      </w:r>
      <w:r w:rsidR="00223C7F" w:rsidRPr="00342343">
        <w:rPr>
          <w:rFonts w:ascii="Tahoma" w:hAnsi="Tahoma" w:cs="Tahoma"/>
          <w:sz w:val="24"/>
          <w:szCs w:val="24"/>
          <w:lang w:bidi="my-MM"/>
        </w:rPr>
        <w:t xml:space="preserve">. </w:t>
      </w:r>
      <w:r>
        <w:rPr>
          <w:rFonts w:ascii="Tahoma" w:hAnsi="Tahoma" w:cs="Tahoma"/>
          <w:sz w:val="24"/>
          <w:szCs w:val="24"/>
          <w:lang w:bidi="my-MM"/>
        </w:rPr>
        <w:t>Сис своето учредяване сдружението</w:t>
      </w:r>
      <w:r w:rsidR="00223C7F" w:rsidRPr="00164095">
        <w:rPr>
          <w:rFonts w:ascii="Tahoma" w:hAnsi="Tahoma" w:cs="Tahoma"/>
          <w:sz w:val="24"/>
          <w:szCs w:val="24"/>
          <w:lang w:val="ru-RU" w:bidi="my-MM"/>
        </w:rPr>
        <w:t xml:space="preserve"> </w:t>
      </w:r>
      <w:r>
        <w:rPr>
          <w:rFonts w:ascii="Tahoma" w:hAnsi="Tahoma" w:cs="Tahoma"/>
          <w:sz w:val="24"/>
          <w:szCs w:val="24"/>
          <w:lang w:val="ru-RU" w:bidi="my-MM"/>
        </w:rPr>
        <w:t>си поставя за цел да подпомогне у</w:t>
      </w:r>
      <w:r w:rsidR="00CA7DA5">
        <w:rPr>
          <w:rFonts w:ascii="Tahoma" w:hAnsi="Tahoma" w:cs="Tahoma"/>
          <w:sz w:val="24"/>
          <w:szCs w:val="24"/>
          <w:lang w:val="ru-RU" w:bidi="my-MM"/>
        </w:rPr>
        <w:t>скоряването на икономическия ра</w:t>
      </w:r>
      <w:r>
        <w:rPr>
          <w:rFonts w:ascii="Tahoma" w:hAnsi="Tahoma" w:cs="Tahoma"/>
          <w:sz w:val="24"/>
          <w:szCs w:val="24"/>
          <w:lang w:val="ru-RU" w:bidi="my-MM"/>
        </w:rPr>
        <w:t>стеж и подобри условията за живеене на общата територия</w:t>
      </w:r>
      <w:r w:rsidR="00223C7F" w:rsidRPr="00164095">
        <w:rPr>
          <w:rFonts w:ascii="Tahoma" w:hAnsi="Tahoma" w:cs="Tahoma"/>
          <w:sz w:val="24"/>
          <w:szCs w:val="24"/>
          <w:lang w:val="ru-RU" w:bidi="my-MM"/>
        </w:rPr>
        <w:t xml:space="preserve">, като използва максимално </w:t>
      </w:r>
      <w:r w:rsidR="00CA7DA5">
        <w:rPr>
          <w:rFonts w:ascii="Tahoma" w:hAnsi="Tahoma" w:cs="Tahoma"/>
          <w:sz w:val="24"/>
          <w:szCs w:val="24"/>
          <w:lang w:val="ru-RU" w:bidi="my-MM"/>
        </w:rPr>
        <w:t>ефективно наличните</w:t>
      </w:r>
      <w:r w:rsidR="00223C7F" w:rsidRPr="00C93503">
        <w:rPr>
          <w:rFonts w:ascii="Tahoma" w:hAnsi="Tahoma" w:cs="Tahoma"/>
          <w:sz w:val="24"/>
          <w:szCs w:val="24"/>
          <w:lang w:bidi="my-MM"/>
        </w:rPr>
        <w:t xml:space="preserve"> ресурси</w:t>
      </w:r>
      <w:r w:rsidR="00291094" w:rsidRPr="00164095">
        <w:rPr>
          <w:rFonts w:ascii="Tahoma" w:hAnsi="Tahoma" w:cs="Tahoma"/>
          <w:sz w:val="24"/>
          <w:szCs w:val="24"/>
          <w:lang w:val="ru-RU" w:bidi="my-MM"/>
        </w:rPr>
        <w:t xml:space="preserve"> за </w:t>
      </w:r>
      <w:r w:rsidR="00291094" w:rsidRPr="00C93503">
        <w:rPr>
          <w:rFonts w:ascii="Tahoma" w:hAnsi="Tahoma" w:cs="Tahoma"/>
          <w:sz w:val="24"/>
          <w:szCs w:val="24"/>
          <w:lang w:bidi="my-MM"/>
        </w:rPr>
        <w:t>преодоляване</w:t>
      </w:r>
      <w:r w:rsidR="00291094" w:rsidRPr="00164095">
        <w:rPr>
          <w:rFonts w:ascii="Tahoma" w:hAnsi="Tahoma" w:cs="Tahoma"/>
          <w:sz w:val="24"/>
          <w:szCs w:val="24"/>
          <w:lang w:val="ru-RU" w:bidi="my-MM"/>
        </w:rPr>
        <w:t xml:space="preserve"> на</w:t>
      </w:r>
      <w:r w:rsidR="00223C7F" w:rsidRPr="00164095">
        <w:rPr>
          <w:rFonts w:ascii="Tahoma" w:hAnsi="Tahoma" w:cs="Tahoma"/>
          <w:sz w:val="24"/>
          <w:szCs w:val="24"/>
          <w:lang w:val="ru-RU" w:bidi="my-MM"/>
        </w:rPr>
        <w:t xml:space="preserve"> основни</w:t>
      </w:r>
      <w:r w:rsidR="00CA7DA5">
        <w:rPr>
          <w:rFonts w:ascii="Tahoma" w:hAnsi="Tahoma" w:cs="Tahoma"/>
          <w:sz w:val="24"/>
          <w:szCs w:val="24"/>
          <w:lang w:val="ru-RU" w:bidi="my-MM"/>
        </w:rPr>
        <w:t>те проблеми засягащи местната общност:</w:t>
      </w:r>
    </w:p>
    <w:p w14:paraId="41944724" w14:textId="39DBFB6E" w:rsidR="00CA7DA5" w:rsidRDefault="00CA7DA5" w:rsidP="00766990">
      <w:pPr>
        <w:numPr>
          <w:ilvl w:val="0"/>
          <w:numId w:val="15"/>
        </w:numPr>
        <w:spacing w:after="120"/>
        <w:jc w:val="both"/>
        <w:rPr>
          <w:rFonts w:ascii="Tahoma" w:hAnsi="Tahoma" w:cs="Tahoma"/>
          <w:sz w:val="24"/>
          <w:szCs w:val="24"/>
          <w:lang w:bidi="my-MM"/>
        </w:rPr>
      </w:pPr>
      <w:r>
        <w:rPr>
          <w:rFonts w:ascii="Tahoma" w:hAnsi="Tahoma" w:cs="Tahoma"/>
          <w:sz w:val="24"/>
          <w:szCs w:val="24"/>
          <w:lang w:bidi="my-MM"/>
        </w:rPr>
        <w:t>застой на икономическия растеж;</w:t>
      </w:r>
    </w:p>
    <w:p w14:paraId="42B1CB95" w14:textId="0DF45626" w:rsidR="00CA7DA5" w:rsidRDefault="00CA7DA5" w:rsidP="00766990">
      <w:pPr>
        <w:numPr>
          <w:ilvl w:val="0"/>
          <w:numId w:val="15"/>
        </w:numPr>
        <w:spacing w:after="120"/>
        <w:jc w:val="both"/>
        <w:rPr>
          <w:rFonts w:ascii="Tahoma" w:hAnsi="Tahoma" w:cs="Tahoma"/>
          <w:sz w:val="24"/>
          <w:szCs w:val="24"/>
          <w:lang w:bidi="my-MM"/>
        </w:rPr>
      </w:pPr>
      <w:r>
        <w:rPr>
          <w:rFonts w:ascii="Tahoma" w:hAnsi="Tahoma" w:cs="Tahoma"/>
          <w:sz w:val="24"/>
          <w:szCs w:val="24"/>
          <w:lang w:val="ru-RU" w:bidi="my-MM"/>
        </w:rPr>
        <w:t>ограничени</w:t>
      </w:r>
      <w:r w:rsidRPr="00164095">
        <w:rPr>
          <w:rFonts w:ascii="Tahoma" w:hAnsi="Tahoma" w:cs="Tahoma"/>
          <w:sz w:val="24"/>
          <w:szCs w:val="24"/>
          <w:lang w:val="ru-RU" w:bidi="my-MM"/>
        </w:rPr>
        <w:t xml:space="preserve"> възможности за трудова заетост;</w:t>
      </w:r>
    </w:p>
    <w:p w14:paraId="4DDCAA78" w14:textId="48D80E4D" w:rsidR="00223C7F" w:rsidRPr="00164095" w:rsidRDefault="001D7AE6" w:rsidP="00766990">
      <w:pPr>
        <w:numPr>
          <w:ilvl w:val="0"/>
          <w:numId w:val="15"/>
        </w:numPr>
        <w:spacing w:after="120"/>
        <w:jc w:val="both"/>
        <w:rPr>
          <w:rFonts w:ascii="Tahoma" w:hAnsi="Tahoma" w:cs="Tahoma"/>
          <w:sz w:val="24"/>
          <w:szCs w:val="24"/>
          <w:lang w:bidi="my-MM"/>
        </w:rPr>
      </w:pPr>
      <w:r w:rsidRPr="00164095">
        <w:rPr>
          <w:rFonts w:ascii="Tahoma" w:hAnsi="Tahoma" w:cs="Tahoma"/>
          <w:sz w:val="24"/>
          <w:szCs w:val="24"/>
          <w:lang w:bidi="my-MM"/>
        </w:rPr>
        <w:t>отрицател</w:t>
      </w:r>
      <w:r w:rsidR="00CA7DA5">
        <w:rPr>
          <w:rFonts w:ascii="Tahoma" w:hAnsi="Tahoma" w:cs="Tahoma"/>
          <w:sz w:val="24"/>
          <w:szCs w:val="24"/>
          <w:lang w:bidi="my-MM"/>
        </w:rPr>
        <w:t>е</w:t>
      </w:r>
      <w:r w:rsidR="005F7B50">
        <w:rPr>
          <w:rFonts w:ascii="Tahoma" w:hAnsi="Tahoma" w:cs="Tahoma"/>
          <w:sz w:val="24"/>
          <w:szCs w:val="24"/>
          <w:lang w:bidi="my-MM"/>
        </w:rPr>
        <w:t>н</w:t>
      </w:r>
      <w:r w:rsidRPr="00164095">
        <w:rPr>
          <w:rFonts w:ascii="Tahoma" w:hAnsi="Tahoma" w:cs="Tahoma"/>
          <w:sz w:val="24"/>
          <w:szCs w:val="24"/>
          <w:lang w:bidi="my-MM"/>
        </w:rPr>
        <w:t xml:space="preserve"> </w:t>
      </w:r>
      <w:r w:rsidR="00CA7DA5">
        <w:rPr>
          <w:rFonts w:ascii="Tahoma" w:hAnsi="Tahoma" w:cs="Tahoma"/>
          <w:sz w:val="24"/>
          <w:szCs w:val="24"/>
          <w:lang w:bidi="my-MM"/>
        </w:rPr>
        <w:t>демографски тренд</w:t>
      </w:r>
      <w:r w:rsidR="00223C7F" w:rsidRPr="00164095">
        <w:rPr>
          <w:rFonts w:ascii="Tahoma" w:hAnsi="Tahoma" w:cs="Tahoma"/>
          <w:sz w:val="24"/>
          <w:szCs w:val="24"/>
          <w:lang w:bidi="my-MM"/>
        </w:rPr>
        <w:t>;</w:t>
      </w:r>
    </w:p>
    <w:p w14:paraId="4DD2B8AA" w14:textId="6FEFC3AA" w:rsidR="001D7AE6" w:rsidRPr="00CA7DA5" w:rsidRDefault="00CA7DA5" w:rsidP="00CA7DA5">
      <w:pPr>
        <w:numPr>
          <w:ilvl w:val="0"/>
          <w:numId w:val="15"/>
        </w:numPr>
        <w:spacing w:after="120"/>
        <w:jc w:val="both"/>
        <w:rPr>
          <w:rFonts w:ascii="Tahoma" w:hAnsi="Tahoma" w:cs="Tahoma"/>
          <w:sz w:val="24"/>
          <w:szCs w:val="24"/>
          <w:lang w:val="ru-RU" w:bidi="my-MM"/>
        </w:rPr>
      </w:pPr>
      <w:r>
        <w:rPr>
          <w:rFonts w:ascii="Tahoma" w:hAnsi="Tahoma" w:cs="Tahoma"/>
          <w:sz w:val="24"/>
          <w:szCs w:val="24"/>
          <w:lang w:val="ru-RU" w:bidi="my-MM"/>
        </w:rPr>
        <w:t xml:space="preserve">ниска ефективност в </w:t>
      </w:r>
      <w:r w:rsidR="001D7AE6" w:rsidRPr="00CA7DA5">
        <w:rPr>
          <w:rFonts w:ascii="Tahoma" w:hAnsi="Tahoma" w:cs="Tahoma"/>
          <w:sz w:val="24"/>
          <w:szCs w:val="24"/>
          <w:lang w:val="ru-RU" w:bidi="my-MM"/>
        </w:rPr>
        <w:t>използване</w:t>
      </w:r>
      <w:r>
        <w:rPr>
          <w:rFonts w:ascii="Tahoma" w:hAnsi="Tahoma" w:cs="Tahoma"/>
          <w:sz w:val="24"/>
          <w:szCs w:val="24"/>
          <w:lang w:val="ru-RU" w:bidi="my-MM"/>
        </w:rPr>
        <w:t>то</w:t>
      </w:r>
      <w:r w:rsidR="001D7AE6" w:rsidRPr="00CA7DA5">
        <w:rPr>
          <w:rFonts w:ascii="Tahoma" w:hAnsi="Tahoma" w:cs="Tahoma"/>
          <w:sz w:val="24"/>
          <w:szCs w:val="24"/>
          <w:lang w:val="ru-RU" w:bidi="my-MM"/>
        </w:rPr>
        <w:t xml:space="preserve"> на ресурсите и възможносите</w:t>
      </w:r>
      <w:r>
        <w:rPr>
          <w:rFonts w:ascii="Tahoma" w:hAnsi="Tahoma" w:cs="Tahoma"/>
          <w:sz w:val="24"/>
          <w:szCs w:val="24"/>
          <w:lang w:val="ru-RU" w:bidi="my-MM"/>
        </w:rPr>
        <w:t xml:space="preserve"> за развитие.</w:t>
      </w:r>
    </w:p>
    <w:p w14:paraId="1C3F232C" w14:textId="425F11F7" w:rsidR="00291094" w:rsidRPr="00164095" w:rsidRDefault="009E4D61" w:rsidP="00766990">
      <w:pPr>
        <w:pStyle w:val="a5"/>
        <w:spacing w:after="120"/>
        <w:jc w:val="both"/>
        <w:rPr>
          <w:rFonts w:ascii="Tahoma" w:hAnsi="Tahoma" w:cs="Tahoma"/>
          <w:sz w:val="24"/>
          <w:szCs w:val="24"/>
          <w:lang w:val="ru-RU" w:bidi="my-MM"/>
        </w:rPr>
      </w:pPr>
      <w:r w:rsidRPr="00164095">
        <w:rPr>
          <w:rFonts w:ascii="Tahoma" w:hAnsi="Tahoma" w:cs="Tahoma"/>
          <w:sz w:val="24"/>
          <w:szCs w:val="24"/>
          <w:lang w:bidi="my-MM"/>
        </w:rPr>
        <w:tab/>
      </w:r>
      <w:r w:rsidR="00CA7DA5" w:rsidRPr="00CA7DA5">
        <w:rPr>
          <w:rFonts w:ascii="Tahoma" w:hAnsi="Tahoma" w:cs="Tahoma"/>
          <w:sz w:val="24"/>
          <w:szCs w:val="24"/>
          <w:lang w:bidi="my-MM"/>
        </w:rPr>
        <w:t xml:space="preserve">Учредяването на „Местна инициативна група Девня – Суворово” е </w:t>
      </w:r>
      <w:r w:rsidR="00CA7DA5">
        <w:rPr>
          <w:rFonts w:ascii="Tahoma" w:hAnsi="Tahoma" w:cs="Tahoma"/>
          <w:sz w:val="24"/>
          <w:szCs w:val="24"/>
          <w:lang w:bidi="my-MM"/>
        </w:rPr>
        <w:t xml:space="preserve">резултат от провеждането на редица </w:t>
      </w:r>
      <w:r w:rsidR="00CA7DA5" w:rsidRPr="00342343">
        <w:rPr>
          <w:rFonts w:ascii="Tahoma" w:hAnsi="Tahoma" w:cs="Tahoma"/>
          <w:sz w:val="24"/>
          <w:szCs w:val="24"/>
          <w:lang w:bidi="my-MM"/>
        </w:rPr>
        <w:t xml:space="preserve">работни и </w:t>
      </w:r>
      <w:r w:rsidR="001D7AE6" w:rsidRPr="00342343">
        <w:rPr>
          <w:rFonts w:ascii="Tahoma" w:hAnsi="Tahoma" w:cs="Tahoma"/>
          <w:sz w:val="24"/>
          <w:szCs w:val="24"/>
          <w:lang w:bidi="my-MM"/>
        </w:rPr>
        <w:t>информационни срещи</w:t>
      </w:r>
      <w:r w:rsidR="004D3B35" w:rsidRPr="00342343">
        <w:rPr>
          <w:rFonts w:ascii="Tahoma" w:hAnsi="Tahoma" w:cs="Tahoma"/>
          <w:sz w:val="24"/>
          <w:szCs w:val="24"/>
          <w:lang w:bidi="my-MM"/>
        </w:rPr>
        <w:t xml:space="preserve"> </w:t>
      </w:r>
      <w:r w:rsidR="00CA7DA5">
        <w:rPr>
          <w:rFonts w:ascii="Tahoma" w:hAnsi="Tahoma" w:cs="Tahoma"/>
          <w:sz w:val="24"/>
          <w:szCs w:val="24"/>
          <w:lang w:bidi="my-MM"/>
        </w:rPr>
        <w:t xml:space="preserve">между </w:t>
      </w:r>
      <w:r w:rsidR="004D3B35" w:rsidRPr="00342343">
        <w:rPr>
          <w:rFonts w:ascii="Tahoma" w:hAnsi="Tahoma" w:cs="Tahoma"/>
          <w:sz w:val="24"/>
          <w:szCs w:val="24"/>
          <w:lang w:bidi="my-MM"/>
        </w:rPr>
        <w:t xml:space="preserve">представители </w:t>
      </w:r>
      <w:r w:rsidR="00CA7DA5">
        <w:rPr>
          <w:rFonts w:ascii="Tahoma" w:hAnsi="Tahoma" w:cs="Tahoma"/>
          <w:sz w:val="24"/>
          <w:szCs w:val="24"/>
          <w:lang w:bidi="my-MM"/>
        </w:rPr>
        <w:t>на</w:t>
      </w:r>
      <w:r w:rsidR="001D7AE6" w:rsidRPr="00342343">
        <w:rPr>
          <w:rFonts w:ascii="Tahoma" w:hAnsi="Tahoma" w:cs="Tahoma"/>
          <w:sz w:val="24"/>
          <w:szCs w:val="24"/>
          <w:lang w:bidi="my-MM"/>
        </w:rPr>
        <w:t xml:space="preserve"> местната власт, бизнеса</w:t>
      </w:r>
      <w:r w:rsidR="00CA7DA5">
        <w:rPr>
          <w:rFonts w:ascii="Tahoma" w:hAnsi="Tahoma" w:cs="Tahoma"/>
          <w:sz w:val="24"/>
          <w:szCs w:val="24"/>
          <w:lang w:bidi="my-MM"/>
        </w:rPr>
        <w:t xml:space="preserve"> и неправителствения сектор </w:t>
      </w:r>
      <w:r w:rsidR="001D7AE6" w:rsidRPr="00342343">
        <w:rPr>
          <w:rFonts w:ascii="Tahoma" w:hAnsi="Tahoma" w:cs="Tahoma"/>
          <w:sz w:val="24"/>
          <w:szCs w:val="24"/>
          <w:lang w:bidi="my-MM"/>
        </w:rPr>
        <w:t xml:space="preserve">от </w:t>
      </w:r>
      <w:r w:rsidR="00CA7DA5">
        <w:rPr>
          <w:rFonts w:ascii="Tahoma" w:hAnsi="Tahoma" w:cs="Tahoma"/>
          <w:sz w:val="24"/>
          <w:szCs w:val="24"/>
          <w:lang w:bidi="my-MM"/>
        </w:rPr>
        <w:t>територията на о</w:t>
      </w:r>
      <w:r w:rsidR="001D7AE6" w:rsidRPr="00342343">
        <w:rPr>
          <w:rFonts w:ascii="Tahoma" w:hAnsi="Tahoma" w:cs="Tahoma"/>
          <w:sz w:val="24"/>
          <w:szCs w:val="24"/>
          <w:lang w:bidi="my-MM"/>
        </w:rPr>
        <w:t xml:space="preserve">бщините Девня и </w:t>
      </w:r>
      <w:r w:rsidR="00CA7DA5">
        <w:rPr>
          <w:rFonts w:ascii="Tahoma" w:hAnsi="Tahoma" w:cs="Tahoma"/>
          <w:sz w:val="24"/>
          <w:szCs w:val="24"/>
          <w:lang w:bidi="my-MM"/>
        </w:rPr>
        <w:t>Сувор</w:t>
      </w:r>
      <w:r w:rsidR="001D7AE6" w:rsidRPr="00342343">
        <w:rPr>
          <w:rFonts w:ascii="Tahoma" w:hAnsi="Tahoma" w:cs="Tahoma"/>
          <w:sz w:val="24"/>
          <w:szCs w:val="24"/>
          <w:lang w:bidi="my-MM"/>
        </w:rPr>
        <w:t xml:space="preserve">ово </w:t>
      </w:r>
      <w:r w:rsidR="00A4721A">
        <w:rPr>
          <w:rFonts w:ascii="Tahoma" w:hAnsi="Tahoma" w:cs="Tahoma"/>
          <w:sz w:val="24"/>
          <w:szCs w:val="24"/>
          <w:lang w:bidi="my-MM"/>
        </w:rPr>
        <w:t>целящи обединяване на усилията на</w:t>
      </w:r>
      <w:r w:rsidR="001D7AE6" w:rsidRPr="00342343">
        <w:rPr>
          <w:rFonts w:ascii="Tahoma" w:hAnsi="Tahoma" w:cs="Tahoma"/>
          <w:sz w:val="24"/>
          <w:szCs w:val="24"/>
          <w:lang w:bidi="my-MM"/>
        </w:rPr>
        <w:t xml:space="preserve"> местн</w:t>
      </w:r>
      <w:r w:rsidR="00A4721A">
        <w:rPr>
          <w:rFonts w:ascii="Tahoma" w:hAnsi="Tahoma" w:cs="Tahoma"/>
          <w:sz w:val="24"/>
          <w:szCs w:val="24"/>
          <w:lang w:bidi="my-MM"/>
        </w:rPr>
        <w:t>ата общност</w:t>
      </w:r>
      <w:r w:rsidR="001D7AE6" w:rsidRPr="00342343">
        <w:rPr>
          <w:rFonts w:ascii="Tahoma" w:hAnsi="Tahoma" w:cs="Tahoma"/>
          <w:sz w:val="24"/>
          <w:szCs w:val="24"/>
          <w:lang w:bidi="my-MM"/>
        </w:rPr>
        <w:t xml:space="preserve"> за устойчиво развитие на територията</w:t>
      </w:r>
      <w:r w:rsidR="00A40942" w:rsidRPr="00342343">
        <w:rPr>
          <w:rFonts w:ascii="Tahoma" w:hAnsi="Tahoma" w:cs="Tahoma"/>
          <w:sz w:val="24"/>
          <w:szCs w:val="24"/>
          <w:lang w:bidi="my-MM"/>
        </w:rPr>
        <w:t>.</w:t>
      </w:r>
    </w:p>
    <w:p w14:paraId="2D357D96" w14:textId="17056CD7" w:rsidR="0009309B" w:rsidRPr="00164095" w:rsidRDefault="00291094" w:rsidP="00A4721A">
      <w:pPr>
        <w:spacing w:after="120"/>
        <w:ind w:right="-5"/>
        <w:jc w:val="both"/>
        <w:rPr>
          <w:rFonts w:ascii="Tahoma" w:hAnsi="Tahoma" w:cs="Tahoma"/>
          <w:sz w:val="24"/>
          <w:szCs w:val="24"/>
          <w:lang w:val="ru-RU"/>
        </w:rPr>
      </w:pPr>
      <w:r w:rsidRPr="00164095">
        <w:rPr>
          <w:rFonts w:ascii="Tahoma" w:hAnsi="Tahoma" w:cs="Tahoma"/>
          <w:sz w:val="24"/>
          <w:szCs w:val="24"/>
        </w:rPr>
        <w:t xml:space="preserve">Водени от </w:t>
      </w:r>
      <w:r w:rsidR="00A4721A">
        <w:rPr>
          <w:rFonts w:ascii="Tahoma" w:hAnsi="Tahoma" w:cs="Tahoma"/>
          <w:sz w:val="24"/>
          <w:szCs w:val="24"/>
        </w:rPr>
        <w:t>изложеното до тук</w:t>
      </w:r>
      <w:r w:rsidRPr="00164095">
        <w:rPr>
          <w:rFonts w:ascii="Tahoma" w:hAnsi="Tahoma" w:cs="Tahoma"/>
          <w:sz w:val="24"/>
          <w:szCs w:val="24"/>
        </w:rPr>
        <w:t xml:space="preserve"> </w:t>
      </w:r>
      <w:r w:rsidR="00EE6CDD" w:rsidRPr="00164095">
        <w:rPr>
          <w:rFonts w:ascii="Tahoma" w:hAnsi="Tahoma" w:cs="Tahoma"/>
          <w:sz w:val="24"/>
          <w:szCs w:val="24"/>
        </w:rPr>
        <w:t>ние</w:t>
      </w:r>
      <w:r w:rsidR="00A4721A">
        <w:rPr>
          <w:rFonts w:ascii="Tahoma" w:hAnsi="Tahoma" w:cs="Tahoma"/>
          <w:sz w:val="24"/>
          <w:szCs w:val="24"/>
        </w:rPr>
        <w:t>,</w:t>
      </w:r>
      <w:r w:rsidR="00EE6CDD" w:rsidRPr="00164095">
        <w:rPr>
          <w:rFonts w:ascii="Tahoma" w:hAnsi="Tahoma" w:cs="Tahoma"/>
          <w:sz w:val="24"/>
          <w:szCs w:val="24"/>
        </w:rPr>
        <w:t xml:space="preserve"> учредителите, </w:t>
      </w:r>
      <w:r w:rsidR="006E296B" w:rsidRPr="00164095">
        <w:rPr>
          <w:rFonts w:ascii="Tahoma" w:hAnsi="Tahoma" w:cs="Tahoma"/>
          <w:sz w:val="24"/>
          <w:szCs w:val="24"/>
        </w:rPr>
        <w:t>създадохме настоящия устав</w:t>
      </w:r>
      <w:r w:rsidR="00A4721A">
        <w:rPr>
          <w:rFonts w:ascii="Tahoma" w:hAnsi="Tahoma" w:cs="Tahoma"/>
          <w:sz w:val="24"/>
          <w:szCs w:val="24"/>
        </w:rPr>
        <w:t>.</w:t>
      </w:r>
    </w:p>
    <w:p w14:paraId="74F71451" w14:textId="77BB12C4" w:rsidR="009C107B" w:rsidRPr="00164095" w:rsidRDefault="0009309B" w:rsidP="00766990">
      <w:pPr>
        <w:spacing w:after="120"/>
        <w:jc w:val="center"/>
        <w:rPr>
          <w:rFonts w:ascii="Tahoma" w:hAnsi="Tahoma" w:cs="Tahoma"/>
          <w:b/>
          <w:sz w:val="24"/>
          <w:szCs w:val="24"/>
          <w:lang w:val="ru-RU"/>
        </w:rPr>
      </w:pPr>
      <w:r w:rsidRPr="00164095">
        <w:rPr>
          <w:rFonts w:ascii="Tahoma" w:hAnsi="Tahoma" w:cs="Tahoma"/>
          <w:b/>
          <w:sz w:val="24"/>
          <w:szCs w:val="24"/>
        </w:rPr>
        <w:t>I</w:t>
      </w:r>
      <w:r w:rsidRPr="00164095">
        <w:rPr>
          <w:rFonts w:ascii="Tahoma" w:hAnsi="Tahoma" w:cs="Tahoma"/>
          <w:b/>
          <w:sz w:val="24"/>
          <w:szCs w:val="24"/>
          <w:lang w:val="ru-RU"/>
        </w:rPr>
        <w:t>. ОБЩИ ПОЛОЖЕНИЯ</w:t>
      </w:r>
    </w:p>
    <w:p w14:paraId="563C0B46" w14:textId="096412A7"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Статут</w:t>
      </w:r>
      <w:r w:rsidR="001B0736" w:rsidRPr="00164095">
        <w:rPr>
          <w:rFonts w:ascii="Tahoma" w:hAnsi="Tahoma" w:cs="Tahoma"/>
          <w:b/>
          <w:sz w:val="24"/>
          <w:szCs w:val="24"/>
        </w:rPr>
        <w:t xml:space="preserve"> и основни принципи</w:t>
      </w:r>
    </w:p>
    <w:p w14:paraId="58896614" w14:textId="48C71F07" w:rsidR="0009309B" w:rsidRPr="00164095" w:rsidRDefault="001B0736" w:rsidP="00766990">
      <w:pPr>
        <w:spacing w:after="120"/>
        <w:jc w:val="both"/>
        <w:rPr>
          <w:rFonts w:ascii="Tahoma" w:hAnsi="Tahoma" w:cs="Tahoma"/>
          <w:sz w:val="24"/>
          <w:szCs w:val="24"/>
        </w:rPr>
      </w:pPr>
      <w:r w:rsidRPr="00164095">
        <w:rPr>
          <w:rFonts w:ascii="Tahoma" w:hAnsi="Tahoma" w:cs="Tahoma"/>
          <w:sz w:val="24"/>
          <w:szCs w:val="24"/>
          <w:lang w:val="ru-RU"/>
        </w:rPr>
        <w:t>Чл. 1.</w:t>
      </w:r>
      <w:r w:rsidRPr="00164095">
        <w:rPr>
          <w:rFonts w:ascii="Tahoma" w:hAnsi="Tahoma" w:cs="Tahoma"/>
          <w:sz w:val="24"/>
          <w:szCs w:val="24"/>
        </w:rPr>
        <w:t xml:space="preserve"> </w:t>
      </w:r>
      <w:r w:rsidR="0009309B" w:rsidRPr="00164095">
        <w:rPr>
          <w:rFonts w:ascii="Tahoma" w:hAnsi="Tahoma" w:cs="Tahoma"/>
          <w:sz w:val="24"/>
          <w:szCs w:val="24"/>
          <w:lang w:val="ru-RU"/>
        </w:rPr>
        <w:t xml:space="preserve">(1) </w:t>
      </w:r>
      <w:r w:rsidR="00A4721A" w:rsidRPr="00A4721A">
        <w:rPr>
          <w:rFonts w:ascii="Tahoma" w:hAnsi="Tahoma" w:cs="Tahoma"/>
          <w:sz w:val="24"/>
          <w:szCs w:val="24"/>
        </w:rPr>
        <w:t>„Местна инициативна група Девня – Суворово”</w:t>
      </w:r>
      <w:r w:rsidR="00A4721A">
        <w:rPr>
          <w:rFonts w:ascii="Tahoma" w:hAnsi="Tahoma" w:cs="Tahoma"/>
          <w:sz w:val="24"/>
          <w:szCs w:val="24"/>
        </w:rPr>
        <w:t xml:space="preserve"> </w:t>
      </w:r>
      <w:r w:rsidR="0009309B" w:rsidRPr="00164095">
        <w:rPr>
          <w:rFonts w:ascii="Tahoma" w:hAnsi="Tahoma" w:cs="Tahoma"/>
          <w:sz w:val="24"/>
          <w:szCs w:val="24"/>
          <w:lang w:val="ru-RU"/>
        </w:rPr>
        <w:t xml:space="preserve">е юридическо лице, </w:t>
      </w:r>
      <w:r w:rsidR="0087471B" w:rsidRPr="008C351A">
        <w:rPr>
          <w:rFonts w:ascii="Tahoma" w:hAnsi="Tahoma" w:cs="Tahoma"/>
          <w:sz w:val="24"/>
          <w:szCs w:val="24"/>
          <w:lang w:val="ru-RU"/>
        </w:rPr>
        <w:t>с обществено полезна дейност</w:t>
      </w:r>
      <w:r w:rsidR="0087471B">
        <w:rPr>
          <w:rFonts w:ascii="Tahoma" w:hAnsi="Tahoma" w:cs="Tahoma"/>
          <w:sz w:val="24"/>
          <w:szCs w:val="24"/>
          <w:lang w:val="ru-RU"/>
        </w:rPr>
        <w:t xml:space="preserve">, </w:t>
      </w:r>
      <w:r w:rsidR="0009309B" w:rsidRPr="00164095">
        <w:rPr>
          <w:rFonts w:ascii="Tahoma" w:hAnsi="Tahoma" w:cs="Tahoma"/>
          <w:sz w:val="24"/>
          <w:szCs w:val="24"/>
          <w:lang w:val="ru-RU"/>
        </w:rPr>
        <w:t>отделно от членовете си, учредено съгласно разпоредбите на Закона за юридическите лица с нестопанска цел, Устава и Решението на учредителното събрание.</w:t>
      </w:r>
    </w:p>
    <w:p w14:paraId="2A1DEB74" w14:textId="4CFA3C6B" w:rsidR="00291094" w:rsidRPr="00164095" w:rsidRDefault="005F7B50" w:rsidP="005F7B50">
      <w:pPr>
        <w:spacing w:after="120"/>
        <w:jc w:val="both"/>
        <w:rPr>
          <w:rFonts w:ascii="Tahoma" w:hAnsi="Tahoma" w:cs="Tahoma"/>
          <w:sz w:val="24"/>
          <w:szCs w:val="24"/>
        </w:rPr>
      </w:pPr>
      <w:r>
        <w:rPr>
          <w:rFonts w:ascii="Tahoma" w:hAnsi="Tahoma" w:cs="Tahoma"/>
          <w:sz w:val="24"/>
          <w:szCs w:val="24"/>
        </w:rPr>
        <w:lastRenderedPageBreak/>
        <w:t>(2) Сдружението е независима,</w:t>
      </w:r>
      <w:r w:rsidR="00291094" w:rsidRPr="00164095">
        <w:rPr>
          <w:rFonts w:ascii="Tahoma" w:hAnsi="Tahoma" w:cs="Tahoma"/>
          <w:sz w:val="24"/>
          <w:szCs w:val="24"/>
        </w:rPr>
        <w:t xml:space="preserve"> неполитическа организация и представлява форма на </w:t>
      </w:r>
      <w:r w:rsidR="00291094" w:rsidRPr="00164095">
        <w:rPr>
          <w:rFonts w:ascii="Tahoma" w:hAnsi="Tahoma" w:cs="Tahoma"/>
          <w:sz w:val="24"/>
          <w:szCs w:val="24"/>
          <w:lang w:val="ru-RU"/>
        </w:rPr>
        <w:t xml:space="preserve">публично-частно партньорство със задължително участие на общините Девня и </w:t>
      </w:r>
      <w:r>
        <w:rPr>
          <w:rFonts w:ascii="Tahoma" w:hAnsi="Tahoma" w:cs="Tahoma"/>
          <w:sz w:val="24"/>
          <w:szCs w:val="24"/>
          <w:lang w:val="ru-RU"/>
        </w:rPr>
        <w:t>Сувор</w:t>
      </w:r>
      <w:r w:rsidR="00291094" w:rsidRPr="00164095">
        <w:rPr>
          <w:rFonts w:ascii="Tahoma" w:hAnsi="Tahoma" w:cs="Tahoma"/>
          <w:sz w:val="24"/>
          <w:szCs w:val="24"/>
          <w:lang w:val="ru-RU"/>
        </w:rPr>
        <w:t>ово, съгласно решение на общинските съвети.</w:t>
      </w:r>
    </w:p>
    <w:p w14:paraId="58DE80FA" w14:textId="21CF8186"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w:t>
      </w:r>
      <w:r w:rsidR="00EE6CDD" w:rsidRPr="00164095">
        <w:rPr>
          <w:rFonts w:ascii="Tahoma" w:hAnsi="Tahoma" w:cs="Tahoma"/>
          <w:sz w:val="24"/>
          <w:szCs w:val="24"/>
        </w:rPr>
        <w:t>3</w:t>
      </w:r>
      <w:r w:rsidRPr="00164095">
        <w:rPr>
          <w:rFonts w:ascii="Tahoma" w:hAnsi="Tahoma" w:cs="Tahoma"/>
          <w:sz w:val="24"/>
          <w:szCs w:val="24"/>
          <w:lang w:val="ru-RU"/>
        </w:rPr>
        <w:t xml:space="preserve">) </w:t>
      </w:r>
      <w:r w:rsidR="005F7B50">
        <w:rPr>
          <w:rFonts w:ascii="Tahoma" w:hAnsi="Tahoma" w:cs="Tahoma"/>
          <w:sz w:val="24"/>
          <w:szCs w:val="24"/>
          <w:lang w:val="ru-RU"/>
        </w:rPr>
        <w:t>Сд</w:t>
      </w:r>
      <w:r w:rsidRPr="00164095">
        <w:rPr>
          <w:rFonts w:ascii="Tahoma" w:hAnsi="Tahoma" w:cs="Tahoma"/>
          <w:sz w:val="24"/>
          <w:szCs w:val="24"/>
          <w:lang w:val="ru-RU"/>
        </w:rPr>
        <w:t>руже</w:t>
      </w:r>
      <w:r w:rsidR="005F7B50">
        <w:rPr>
          <w:rFonts w:ascii="Tahoma" w:hAnsi="Tahoma" w:cs="Tahoma"/>
          <w:sz w:val="24"/>
          <w:szCs w:val="24"/>
          <w:lang w:val="ru-RU"/>
        </w:rPr>
        <w:t>ние</w:t>
      </w:r>
      <w:r w:rsidRPr="00164095">
        <w:rPr>
          <w:rFonts w:ascii="Tahoma" w:hAnsi="Tahoma" w:cs="Tahoma"/>
          <w:sz w:val="24"/>
          <w:szCs w:val="24"/>
          <w:lang w:val="ru-RU"/>
        </w:rPr>
        <w:t>то отговаря за задълженията си със своето имущество.</w:t>
      </w:r>
    </w:p>
    <w:p w14:paraId="6B06EDBB" w14:textId="30A8B73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w:t>
      </w:r>
      <w:r w:rsidR="00EE6CDD" w:rsidRPr="00164095">
        <w:rPr>
          <w:rFonts w:ascii="Tahoma" w:hAnsi="Tahoma" w:cs="Tahoma"/>
          <w:sz w:val="24"/>
          <w:szCs w:val="24"/>
        </w:rPr>
        <w:t>4</w:t>
      </w:r>
      <w:r w:rsidRPr="00164095">
        <w:rPr>
          <w:rFonts w:ascii="Tahoma" w:hAnsi="Tahoma" w:cs="Tahoma"/>
          <w:sz w:val="24"/>
          <w:szCs w:val="24"/>
          <w:lang w:val="ru-RU"/>
        </w:rPr>
        <w:t xml:space="preserve">) Членовете на сдружението не отговарят за </w:t>
      </w:r>
      <w:r w:rsidR="005F7B50">
        <w:rPr>
          <w:rFonts w:ascii="Tahoma" w:hAnsi="Tahoma" w:cs="Tahoma"/>
          <w:sz w:val="24"/>
          <w:szCs w:val="24"/>
          <w:lang w:val="ru-RU"/>
        </w:rPr>
        <w:t>неговите задължения</w:t>
      </w:r>
      <w:r w:rsidRPr="00164095">
        <w:rPr>
          <w:rFonts w:ascii="Tahoma" w:hAnsi="Tahoma" w:cs="Tahoma"/>
          <w:sz w:val="24"/>
          <w:szCs w:val="24"/>
          <w:lang w:val="ru-RU"/>
        </w:rPr>
        <w:t>.</w:t>
      </w:r>
    </w:p>
    <w:p w14:paraId="040AA44C" w14:textId="53898209" w:rsidR="001B0736"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w:t>
      </w:r>
      <w:r w:rsidR="00EE6CDD" w:rsidRPr="00164095">
        <w:rPr>
          <w:rFonts w:ascii="Tahoma" w:hAnsi="Tahoma" w:cs="Tahoma"/>
          <w:sz w:val="24"/>
          <w:szCs w:val="24"/>
        </w:rPr>
        <w:t>5</w:t>
      </w:r>
      <w:r w:rsidRPr="00164095">
        <w:rPr>
          <w:rFonts w:ascii="Tahoma" w:hAnsi="Tahoma" w:cs="Tahoma"/>
          <w:sz w:val="24"/>
          <w:szCs w:val="24"/>
          <w:lang w:val="ru-RU"/>
        </w:rPr>
        <w:t>) Членовете отговарят за внасяне на дължимите членски вноски.</w:t>
      </w:r>
    </w:p>
    <w:p w14:paraId="274DA551" w14:textId="47B9F86F" w:rsidR="001B0736" w:rsidRPr="00164095" w:rsidRDefault="001B0736" w:rsidP="005F7B50">
      <w:pPr>
        <w:spacing w:after="120"/>
        <w:jc w:val="both"/>
        <w:rPr>
          <w:rFonts w:ascii="Tahoma" w:hAnsi="Tahoma" w:cs="Tahoma"/>
          <w:sz w:val="24"/>
          <w:szCs w:val="24"/>
          <w:lang w:val="ru-RU"/>
        </w:rPr>
      </w:pPr>
      <w:r w:rsidRPr="00164095">
        <w:rPr>
          <w:rFonts w:ascii="Tahoma" w:hAnsi="Tahoma" w:cs="Tahoma"/>
          <w:sz w:val="24"/>
          <w:szCs w:val="24"/>
        </w:rPr>
        <w:t>Чл</w:t>
      </w:r>
      <w:r w:rsidRPr="00342343">
        <w:rPr>
          <w:rFonts w:ascii="Tahoma" w:hAnsi="Tahoma" w:cs="Tahoma"/>
          <w:sz w:val="24"/>
          <w:szCs w:val="24"/>
        </w:rPr>
        <w:t>.</w:t>
      </w:r>
      <w:r w:rsidR="00EC0889" w:rsidRPr="00342343">
        <w:rPr>
          <w:rFonts w:ascii="Tahoma" w:hAnsi="Tahoma" w:cs="Tahoma"/>
          <w:sz w:val="24"/>
          <w:szCs w:val="24"/>
        </w:rPr>
        <w:t xml:space="preserve"> </w:t>
      </w:r>
      <w:r w:rsidRPr="00342343">
        <w:rPr>
          <w:rFonts w:ascii="Tahoma" w:hAnsi="Tahoma" w:cs="Tahoma"/>
          <w:sz w:val="24"/>
          <w:szCs w:val="24"/>
        </w:rPr>
        <w:t xml:space="preserve">2. Основни принципи </w:t>
      </w:r>
      <w:r w:rsidR="003C347E" w:rsidRPr="00342343">
        <w:rPr>
          <w:rFonts w:ascii="Tahoma" w:hAnsi="Tahoma" w:cs="Tahoma"/>
          <w:sz w:val="24"/>
          <w:szCs w:val="24"/>
        </w:rPr>
        <w:t>н</w:t>
      </w:r>
      <w:r w:rsidRPr="00342343">
        <w:rPr>
          <w:rFonts w:ascii="Tahoma" w:hAnsi="Tahoma" w:cs="Tahoma"/>
          <w:sz w:val="24"/>
          <w:szCs w:val="24"/>
        </w:rPr>
        <w:t>а работа:</w:t>
      </w:r>
    </w:p>
    <w:p w14:paraId="3B535B34" w14:textId="2BD12199" w:rsidR="005F7B50" w:rsidRDefault="005F7B50" w:rsidP="005F7B50">
      <w:pPr>
        <w:numPr>
          <w:ilvl w:val="0"/>
          <w:numId w:val="22"/>
        </w:numPr>
        <w:spacing w:after="120"/>
        <w:ind w:left="567" w:hanging="283"/>
        <w:jc w:val="both"/>
        <w:rPr>
          <w:rFonts w:ascii="Tahoma" w:hAnsi="Tahoma" w:cs="Tahoma"/>
          <w:sz w:val="24"/>
          <w:szCs w:val="24"/>
          <w:lang w:val="ru-RU"/>
        </w:rPr>
      </w:pPr>
      <w:r>
        <w:rPr>
          <w:rFonts w:ascii="Tahoma" w:hAnsi="Tahoma" w:cs="Tahoma"/>
          <w:sz w:val="24"/>
          <w:szCs w:val="24"/>
          <w:lang w:val="ru-RU"/>
        </w:rPr>
        <w:t>Публичност, откритост и</w:t>
      </w:r>
      <w:r w:rsidRPr="00164095">
        <w:rPr>
          <w:rFonts w:ascii="Tahoma" w:hAnsi="Tahoma" w:cs="Tahoma"/>
          <w:sz w:val="24"/>
          <w:szCs w:val="24"/>
          <w:lang w:val="ru-RU"/>
        </w:rPr>
        <w:t xml:space="preserve"> информираност на обществеността за дейността на С</w:t>
      </w:r>
      <w:r w:rsidR="00141832">
        <w:rPr>
          <w:rFonts w:ascii="Tahoma" w:hAnsi="Tahoma" w:cs="Tahoma"/>
          <w:sz w:val="24"/>
          <w:szCs w:val="24"/>
          <w:lang w:val="ru-RU"/>
        </w:rPr>
        <w:t>дружението;</w:t>
      </w:r>
    </w:p>
    <w:p w14:paraId="799153EE" w14:textId="3E5AFD26" w:rsidR="005F7B50" w:rsidRDefault="005F7B50" w:rsidP="005F7B50">
      <w:pPr>
        <w:numPr>
          <w:ilvl w:val="0"/>
          <w:numId w:val="22"/>
        </w:numPr>
        <w:spacing w:after="120"/>
        <w:ind w:left="567" w:hanging="283"/>
        <w:jc w:val="both"/>
        <w:rPr>
          <w:rFonts w:ascii="Tahoma" w:hAnsi="Tahoma" w:cs="Tahoma"/>
          <w:sz w:val="24"/>
          <w:szCs w:val="24"/>
          <w:lang w:val="ru-RU"/>
        </w:rPr>
      </w:pPr>
      <w:r w:rsidRPr="00164095">
        <w:rPr>
          <w:rFonts w:ascii="Tahoma" w:hAnsi="Tahoma" w:cs="Tahoma"/>
          <w:sz w:val="24"/>
          <w:szCs w:val="24"/>
          <w:lang w:val="ru-RU"/>
        </w:rPr>
        <w:t>Равенство, взаимно уважение между членовете без оглед на пол, раса, религия и партийна принадлежност, право на глас на всеки член, участие в управлението на сдружението и право да бъде информиран за дейността му;</w:t>
      </w:r>
    </w:p>
    <w:p w14:paraId="040383E5" w14:textId="72E4C10A" w:rsidR="00141832" w:rsidRPr="00141832" w:rsidRDefault="00141832" w:rsidP="005F7B50">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Колективност при обсъждането на всички въпроси и вземането на решения;</w:t>
      </w:r>
    </w:p>
    <w:p w14:paraId="68CBE69F" w14:textId="485F47CB" w:rsidR="001B0736" w:rsidRPr="00141832" w:rsidRDefault="001B0736" w:rsidP="005F7B50">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Равнопоставеност между представителите на публичните институции, бизнес</w:t>
      </w:r>
      <w:r w:rsidR="00141832" w:rsidRPr="00141832">
        <w:rPr>
          <w:rFonts w:ascii="Tahoma" w:hAnsi="Tahoma" w:cs="Tahoma"/>
          <w:sz w:val="24"/>
          <w:szCs w:val="24"/>
          <w:lang w:val="ru-RU"/>
        </w:rPr>
        <w:t>а</w:t>
      </w:r>
      <w:r w:rsidRPr="00141832">
        <w:rPr>
          <w:rFonts w:ascii="Tahoma" w:hAnsi="Tahoma" w:cs="Tahoma"/>
          <w:sz w:val="24"/>
          <w:szCs w:val="24"/>
          <w:lang w:val="ru-RU"/>
        </w:rPr>
        <w:t xml:space="preserve"> и организациите на гражданското общество; </w:t>
      </w:r>
    </w:p>
    <w:p w14:paraId="715B4590" w14:textId="075932EE" w:rsidR="001B0736" w:rsidRPr="00141832" w:rsidRDefault="001B0736" w:rsidP="005F7B50">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 xml:space="preserve">Равнопоставеност и сътрудничество между представителите на общините, </w:t>
      </w:r>
      <w:r w:rsidR="00141832" w:rsidRPr="00141832">
        <w:rPr>
          <w:rFonts w:ascii="Tahoma" w:hAnsi="Tahoma" w:cs="Tahoma"/>
          <w:sz w:val="24"/>
          <w:szCs w:val="24"/>
          <w:lang w:val="ru-RU"/>
        </w:rPr>
        <w:t>членуващи в</w:t>
      </w:r>
      <w:r w:rsidRPr="00141832">
        <w:rPr>
          <w:rFonts w:ascii="Tahoma" w:hAnsi="Tahoma" w:cs="Tahoma"/>
          <w:sz w:val="24"/>
          <w:szCs w:val="24"/>
          <w:lang w:val="ru-RU"/>
        </w:rPr>
        <w:t xml:space="preserve"> сдружението;</w:t>
      </w:r>
    </w:p>
    <w:p w14:paraId="5588A36A" w14:textId="77777777" w:rsidR="001B0736" w:rsidRPr="00141832" w:rsidRDefault="001B0736" w:rsidP="005F7B50">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Равнопоставеност между представителите на земеделския и неземеделския бизнес;</w:t>
      </w:r>
    </w:p>
    <w:p w14:paraId="42314FCD" w14:textId="4235A4A6" w:rsidR="00141832" w:rsidRPr="00141832" w:rsidRDefault="00141832" w:rsidP="00141832">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Екипност в работата на ръководните органи</w:t>
      </w:r>
    </w:p>
    <w:p w14:paraId="12FA10DE" w14:textId="304A52AD" w:rsidR="009C107B" w:rsidRPr="00141832" w:rsidRDefault="001B0736" w:rsidP="00141832">
      <w:pPr>
        <w:numPr>
          <w:ilvl w:val="0"/>
          <w:numId w:val="22"/>
        </w:numPr>
        <w:spacing w:after="120"/>
        <w:ind w:left="567" w:hanging="283"/>
        <w:jc w:val="both"/>
        <w:rPr>
          <w:rFonts w:ascii="Tahoma" w:hAnsi="Tahoma" w:cs="Tahoma"/>
          <w:sz w:val="24"/>
          <w:szCs w:val="24"/>
          <w:lang w:val="ru-RU"/>
        </w:rPr>
      </w:pPr>
      <w:r w:rsidRPr="00141832">
        <w:rPr>
          <w:rFonts w:ascii="Tahoma" w:hAnsi="Tahoma" w:cs="Tahoma"/>
          <w:sz w:val="24"/>
          <w:szCs w:val="24"/>
          <w:lang w:val="ru-RU"/>
        </w:rPr>
        <w:t>Лична отговорност пр</w:t>
      </w:r>
      <w:r w:rsidR="00141832" w:rsidRPr="00141832">
        <w:rPr>
          <w:rFonts w:ascii="Tahoma" w:hAnsi="Tahoma" w:cs="Tahoma"/>
          <w:sz w:val="24"/>
          <w:szCs w:val="24"/>
          <w:lang w:val="ru-RU"/>
        </w:rPr>
        <w:t>и изпълнение на взетите решения</w:t>
      </w:r>
      <w:r w:rsidRPr="00141832">
        <w:rPr>
          <w:rFonts w:ascii="Tahoma" w:hAnsi="Tahoma" w:cs="Tahoma"/>
          <w:sz w:val="24"/>
          <w:szCs w:val="24"/>
          <w:lang w:val="ru-RU"/>
        </w:rPr>
        <w:t>.</w:t>
      </w:r>
    </w:p>
    <w:p w14:paraId="43D1ED3E" w14:textId="65F607B1"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Наименование</w:t>
      </w:r>
    </w:p>
    <w:p w14:paraId="67873DA9" w14:textId="7D242035"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3</w:t>
      </w:r>
      <w:r w:rsidRPr="00164095">
        <w:rPr>
          <w:rFonts w:ascii="Tahoma" w:hAnsi="Tahoma" w:cs="Tahoma"/>
          <w:sz w:val="24"/>
          <w:szCs w:val="24"/>
          <w:lang w:val="ru-RU"/>
        </w:rPr>
        <w:t xml:space="preserve">. (1) Наименованието на сдружението е </w:t>
      </w:r>
      <w:r w:rsidR="00AE5E51" w:rsidRPr="00AE5E51">
        <w:rPr>
          <w:rFonts w:ascii="Tahoma" w:hAnsi="Tahoma" w:cs="Tahoma"/>
          <w:sz w:val="24"/>
          <w:szCs w:val="24"/>
        </w:rPr>
        <w:t>„Местна инициативна група Девня – Суворово”</w:t>
      </w:r>
      <w:r w:rsidR="00AE5E51">
        <w:rPr>
          <w:rFonts w:ascii="Tahoma" w:hAnsi="Tahoma" w:cs="Tahoma"/>
          <w:sz w:val="24"/>
          <w:szCs w:val="24"/>
        </w:rPr>
        <w:t xml:space="preserve"> (</w:t>
      </w:r>
      <w:r w:rsidR="001D2AF0" w:rsidRPr="00164095">
        <w:rPr>
          <w:rFonts w:ascii="Tahoma" w:hAnsi="Tahoma" w:cs="Tahoma"/>
          <w:sz w:val="24"/>
          <w:szCs w:val="24"/>
          <w:lang w:val="ru-RU"/>
        </w:rPr>
        <w:t>„МИГ</w:t>
      </w:r>
      <w:r w:rsidR="00EC0889" w:rsidRPr="00164095">
        <w:rPr>
          <w:rFonts w:ascii="Tahoma" w:hAnsi="Tahoma" w:cs="Tahoma"/>
          <w:sz w:val="24"/>
          <w:szCs w:val="24"/>
        </w:rPr>
        <w:t xml:space="preserve"> </w:t>
      </w:r>
      <w:r w:rsidR="001D2AF0" w:rsidRPr="00164095">
        <w:rPr>
          <w:rFonts w:ascii="Tahoma" w:hAnsi="Tahoma" w:cs="Tahoma"/>
          <w:sz w:val="24"/>
          <w:szCs w:val="24"/>
          <w:lang w:val="ru-RU"/>
        </w:rPr>
        <w:t xml:space="preserve">ДЕВНЯ </w:t>
      </w:r>
      <w:r w:rsidR="00AE5E51">
        <w:rPr>
          <w:rFonts w:ascii="Tahoma" w:hAnsi="Tahoma" w:cs="Tahoma"/>
          <w:sz w:val="24"/>
          <w:szCs w:val="24"/>
          <w:lang w:val="ru-RU"/>
        </w:rPr>
        <w:t>–</w:t>
      </w:r>
      <w:r w:rsidR="001D2AF0" w:rsidRPr="00164095">
        <w:rPr>
          <w:rFonts w:ascii="Tahoma" w:hAnsi="Tahoma" w:cs="Tahoma"/>
          <w:sz w:val="24"/>
          <w:szCs w:val="24"/>
          <w:lang w:val="ru-RU"/>
        </w:rPr>
        <w:t xml:space="preserve"> </w:t>
      </w:r>
      <w:r w:rsidR="00AE5E51">
        <w:rPr>
          <w:rFonts w:ascii="Tahoma" w:hAnsi="Tahoma" w:cs="Tahoma"/>
          <w:sz w:val="24"/>
          <w:szCs w:val="24"/>
          <w:lang w:val="ru-RU"/>
        </w:rPr>
        <w:t>СУВОР</w:t>
      </w:r>
      <w:r w:rsidR="001D2AF0" w:rsidRPr="00164095">
        <w:rPr>
          <w:rFonts w:ascii="Tahoma" w:hAnsi="Tahoma" w:cs="Tahoma"/>
          <w:sz w:val="24"/>
          <w:szCs w:val="24"/>
          <w:lang w:val="ru-RU"/>
        </w:rPr>
        <w:t>ОВО</w:t>
      </w:r>
      <w:r w:rsidR="00A57C31" w:rsidRPr="00164095">
        <w:rPr>
          <w:rFonts w:ascii="Tahoma" w:hAnsi="Tahoma" w:cs="Tahoma"/>
          <w:sz w:val="24"/>
          <w:szCs w:val="24"/>
          <w:lang w:val="ru-RU"/>
        </w:rPr>
        <w:t>”</w:t>
      </w:r>
      <w:r w:rsidR="00AE5E51">
        <w:rPr>
          <w:rFonts w:ascii="Tahoma" w:hAnsi="Tahoma" w:cs="Tahoma"/>
          <w:sz w:val="24"/>
          <w:szCs w:val="24"/>
          <w:lang w:val="ru-RU"/>
        </w:rPr>
        <w:t>)</w:t>
      </w:r>
      <w:r w:rsidRPr="00164095">
        <w:rPr>
          <w:rFonts w:ascii="Tahoma" w:hAnsi="Tahoma" w:cs="Tahoma"/>
          <w:sz w:val="24"/>
          <w:szCs w:val="24"/>
          <w:lang w:val="ru-RU"/>
        </w:rPr>
        <w:t>.</w:t>
      </w:r>
    </w:p>
    <w:p w14:paraId="4A5569F0" w14:textId="0D2FFA12"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(2) Наименованието на сдружението, заедно с указ</w:t>
      </w:r>
      <w:r w:rsidR="001A7316">
        <w:rPr>
          <w:rFonts w:ascii="Tahoma" w:hAnsi="Tahoma" w:cs="Tahoma"/>
          <w:sz w:val="24"/>
          <w:szCs w:val="24"/>
          <w:lang w:val="ru-RU"/>
        </w:rPr>
        <w:t>ание за седалището, адреса</w:t>
      </w:r>
      <w:r w:rsidRPr="00164095">
        <w:rPr>
          <w:rFonts w:ascii="Tahoma" w:hAnsi="Tahoma" w:cs="Tahoma"/>
          <w:sz w:val="24"/>
          <w:szCs w:val="24"/>
          <w:lang w:val="ru-RU"/>
        </w:rPr>
        <w:t xml:space="preserve">, където е регистрирано сдружението и номера </w:t>
      </w:r>
      <w:r w:rsidR="001A7316">
        <w:rPr>
          <w:rFonts w:ascii="Tahoma" w:hAnsi="Tahoma" w:cs="Tahoma"/>
          <w:sz w:val="24"/>
          <w:szCs w:val="24"/>
          <w:lang w:val="ru-RU"/>
        </w:rPr>
        <w:t>в регистър</w:t>
      </w:r>
      <w:r w:rsidRPr="00164095">
        <w:rPr>
          <w:rFonts w:ascii="Tahoma" w:hAnsi="Tahoma" w:cs="Tahoma"/>
          <w:sz w:val="24"/>
          <w:szCs w:val="24"/>
          <w:lang w:val="ru-RU"/>
        </w:rPr>
        <w:t xml:space="preserve"> БУЛСТАТ, следва да бъдат посочвани в документите от кореспонденцията на сдружението.</w:t>
      </w:r>
    </w:p>
    <w:p w14:paraId="009A573B" w14:textId="04992A88" w:rsidR="009C107B" w:rsidRPr="00164095" w:rsidRDefault="0009309B" w:rsidP="00766990">
      <w:pPr>
        <w:spacing w:after="120"/>
        <w:jc w:val="both"/>
        <w:rPr>
          <w:rFonts w:ascii="Tahoma" w:hAnsi="Tahoma" w:cs="Tahoma"/>
          <w:sz w:val="24"/>
          <w:szCs w:val="24"/>
          <w:lang w:val="ru-RU"/>
        </w:rPr>
      </w:pPr>
      <w:r w:rsidRPr="00342343">
        <w:rPr>
          <w:rFonts w:ascii="Tahoma" w:hAnsi="Tahoma" w:cs="Tahoma"/>
          <w:sz w:val="24"/>
          <w:szCs w:val="24"/>
        </w:rPr>
        <w:t>(3) Наименованието на клоновете на сдружението се образува като към наименованието на сдружението се добавя указанието "клон" и населеното място, където е седалището на клона.  Към наименованието на клона може да се добави и указание за неговия предмет на дейност.</w:t>
      </w:r>
    </w:p>
    <w:p w14:paraId="7A6F1BBA" w14:textId="03015A68"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Седалище и адрес на управление</w:t>
      </w:r>
      <w:r w:rsidR="0013553E" w:rsidRPr="00164095">
        <w:rPr>
          <w:rFonts w:ascii="Tahoma" w:hAnsi="Tahoma" w:cs="Tahoma"/>
          <w:b/>
          <w:sz w:val="24"/>
          <w:szCs w:val="24"/>
        </w:rPr>
        <w:t xml:space="preserve"> </w:t>
      </w:r>
    </w:p>
    <w:p w14:paraId="556E6917" w14:textId="596633DE" w:rsidR="009C107B" w:rsidRPr="003640BC" w:rsidRDefault="0009309B" w:rsidP="003640BC">
      <w:pPr>
        <w:jc w:val="both"/>
        <w:rPr>
          <w:rFonts w:ascii="Tahoma" w:hAnsi="Tahoma" w:cs="Tahoma"/>
          <w:sz w:val="24"/>
          <w:szCs w:val="24"/>
        </w:rPr>
      </w:pPr>
      <w:r w:rsidRPr="00164095">
        <w:rPr>
          <w:rFonts w:ascii="Tahoma" w:hAnsi="Tahoma" w:cs="Tahoma"/>
          <w:sz w:val="24"/>
          <w:szCs w:val="24"/>
          <w:lang w:val="ru-RU"/>
        </w:rPr>
        <w:t xml:space="preserve">Чл. </w:t>
      </w:r>
      <w:r w:rsidR="003B1B91">
        <w:rPr>
          <w:rFonts w:ascii="Tahoma" w:hAnsi="Tahoma" w:cs="Tahoma"/>
          <w:sz w:val="24"/>
          <w:szCs w:val="24"/>
          <w:lang w:val="ru-RU"/>
        </w:rPr>
        <w:t>3</w:t>
      </w:r>
      <w:r w:rsidRPr="00164095">
        <w:rPr>
          <w:rFonts w:ascii="Tahoma" w:hAnsi="Tahoma" w:cs="Tahoma"/>
          <w:sz w:val="24"/>
          <w:szCs w:val="24"/>
          <w:lang w:val="ru-RU"/>
        </w:rPr>
        <w:t xml:space="preserve">.  Седалището на сдружението </w:t>
      </w:r>
      <w:r w:rsidRPr="003640BC">
        <w:rPr>
          <w:rFonts w:ascii="Tahoma" w:hAnsi="Tahoma" w:cs="Tahoma"/>
          <w:sz w:val="24"/>
          <w:szCs w:val="24"/>
          <w:lang w:val="ru-RU"/>
        </w:rPr>
        <w:t>е</w:t>
      </w:r>
      <w:r w:rsidR="003640BC">
        <w:rPr>
          <w:rFonts w:ascii="Tahoma" w:hAnsi="Tahoma" w:cs="Tahoma"/>
          <w:sz w:val="24"/>
          <w:szCs w:val="24"/>
          <w:lang w:val="ru-RU"/>
        </w:rPr>
        <w:t>:</w:t>
      </w:r>
      <w:r w:rsidRPr="003640BC">
        <w:rPr>
          <w:rFonts w:ascii="Tahoma" w:hAnsi="Tahoma" w:cs="Tahoma"/>
          <w:sz w:val="24"/>
          <w:szCs w:val="24"/>
          <w:lang w:val="ru-RU"/>
        </w:rPr>
        <w:t xml:space="preserve"> </w:t>
      </w:r>
      <w:r w:rsidR="003640BC" w:rsidRPr="003640BC">
        <w:rPr>
          <w:rFonts w:ascii="Tahoma" w:hAnsi="Tahoma" w:cs="Tahoma"/>
          <w:bCs/>
          <w:sz w:val="24"/>
          <w:szCs w:val="24"/>
          <w:lang w:eastAsia="bg-BG"/>
        </w:rPr>
        <w:t>гр.</w:t>
      </w:r>
      <w:r w:rsidR="001A7316">
        <w:rPr>
          <w:rFonts w:ascii="Tahoma" w:hAnsi="Tahoma" w:cs="Tahoma"/>
          <w:bCs/>
          <w:sz w:val="24"/>
          <w:szCs w:val="24"/>
          <w:lang w:eastAsia="bg-BG"/>
        </w:rPr>
        <w:t xml:space="preserve"> Девня</w:t>
      </w:r>
      <w:r w:rsidR="003640BC" w:rsidRPr="003640BC">
        <w:rPr>
          <w:rFonts w:ascii="Tahoma" w:hAnsi="Tahoma" w:cs="Tahoma"/>
          <w:bCs/>
          <w:sz w:val="24"/>
          <w:szCs w:val="24"/>
          <w:lang w:eastAsia="bg-BG"/>
        </w:rPr>
        <w:t xml:space="preserve">, </w:t>
      </w:r>
      <w:r w:rsidR="003640BC">
        <w:rPr>
          <w:rFonts w:ascii="Tahoma" w:hAnsi="Tahoma" w:cs="Tahoma"/>
          <w:bCs/>
          <w:sz w:val="24"/>
          <w:szCs w:val="24"/>
          <w:lang w:eastAsia="bg-BG"/>
        </w:rPr>
        <w:t>обл.</w:t>
      </w:r>
      <w:r w:rsidR="001A7316">
        <w:rPr>
          <w:rFonts w:ascii="Tahoma" w:hAnsi="Tahoma" w:cs="Tahoma"/>
          <w:bCs/>
          <w:sz w:val="24"/>
          <w:szCs w:val="24"/>
          <w:lang w:eastAsia="bg-BG"/>
        </w:rPr>
        <w:t xml:space="preserve"> </w:t>
      </w:r>
      <w:r w:rsidR="003640BC">
        <w:rPr>
          <w:rFonts w:ascii="Tahoma" w:hAnsi="Tahoma" w:cs="Tahoma"/>
          <w:bCs/>
          <w:sz w:val="24"/>
          <w:szCs w:val="24"/>
          <w:lang w:eastAsia="bg-BG"/>
        </w:rPr>
        <w:t xml:space="preserve">Варна, </w:t>
      </w:r>
      <w:r w:rsidR="003640BC" w:rsidRPr="003640BC">
        <w:rPr>
          <w:rFonts w:ascii="Tahoma" w:hAnsi="Tahoma" w:cs="Tahoma"/>
          <w:bCs/>
          <w:sz w:val="24"/>
          <w:szCs w:val="24"/>
          <w:lang w:eastAsia="bg-BG"/>
        </w:rPr>
        <w:t>ул</w:t>
      </w:r>
      <w:r w:rsidR="001A7316">
        <w:rPr>
          <w:rFonts w:ascii="Tahoma" w:hAnsi="Tahoma" w:cs="Tahoma"/>
          <w:bCs/>
          <w:sz w:val="24"/>
          <w:szCs w:val="24"/>
          <w:lang w:eastAsia="bg-BG"/>
        </w:rPr>
        <w:t>…………………</w:t>
      </w:r>
      <w:r w:rsidR="003640BC" w:rsidRPr="003640BC">
        <w:rPr>
          <w:rFonts w:ascii="Tahoma" w:hAnsi="Tahoma" w:cs="Tahoma"/>
          <w:bCs/>
          <w:sz w:val="24"/>
          <w:szCs w:val="24"/>
          <w:lang w:eastAsia="bg-BG"/>
        </w:rPr>
        <w:t xml:space="preserve"> № </w:t>
      </w:r>
      <w:r w:rsidR="001A7316">
        <w:rPr>
          <w:rFonts w:ascii="Tahoma" w:hAnsi="Tahoma" w:cs="Tahoma"/>
          <w:bCs/>
          <w:sz w:val="24"/>
          <w:szCs w:val="24"/>
          <w:lang w:eastAsia="bg-BG"/>
        </w:rPr>
        <w:t>……………</w:t>
      </w:r>
      <w:r w:rsidR="003640BC">
        <w:rPr>
          <w:rFonts w:ascii="Tahoma" w:hAnsi="Tahoma" w:cs="Tahoma"/>
          <w:sz w:val="24"/>
          <w:szCs w:val="24"/>
        </w:rPr>
        <w:t>.</w:t>
      </w:r>
    </w:p>
    <w:p w14:paraId="49ED77CB" w14:textId="3BB3E682"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Срок</w:t>
      </w:r>
    </w:p>
    <w:p w14:paraId="0A3EB97D" w14:textId="09ABCADF" w:rsidR="009C107B" w:rsidRPr="00164095" w:rsidRDefault="0013553E" w:rsidP="00766990">
      <w:pPr>
        <w:spacing w:after="120"/>
        <w:jc w:val="both"/>
        <w:rPr>
          <w:rFonts w:ascii="Tahoma" w:hAnsi="Tahoma" w:cs="Tahoma"/>
          <w:sz w:val="24"/>
          <w:szCs w:val="24"/>
          <w:lang w:val="ru-RU"/>
        </w:rPr>
      </w:pPr>
      <w:r w:rsidRPr="00164095">
        <w:rPr>
          <w:rFonts w:ascii="Tahoma" w:hAnsi="Tahoma" w:cs="Tahoma"/>
          <w:sz w:val="24"/>
          <w:szCs w:val="24"/>
          <w:lang w:val="ru-RU"/>
        </w:rPr>
        <w:t>Чл.</w:t>
      </w:r>
      <w:r w:rsidR="00EC0889" w:rsidRPr="00164095">
        <w:rPr>
          <w:rFonts w:ascii="Tahoma" w:hAnsi="Tahoma" w:cs="Tahoma"/>
          <w:sz w:val="24"/>
          <w:szCs w:val="24"/>
          <w:lang w:val="ru-RU"/>
        </w:rPr>
        <w:t xml:space="preserve"> </w:t>
      </w:r>
      <w:r w:rsidR="003B1B91">
        <w:rPr>
          <w:rFonts w:ascii="Tahoma" w:hAnsi="Tahoma" w:cs="Tahoma"/>
          <w:sz w:val="24"/>
          <w:szCs w:val="24"/>
          <w:lang w:val="ru-RU"/>
        </w:rPr>
        <w:t>4</w:t>
      </w:r>
      <w:r w:rsidRPr="00164095">
        <w:rPr>
          <w:rFonts w:ascii="Tahoma" w:hAnsi="Tahoma" w:cs="Tahoma"/>
          <w:sz w:val="24"/>
          <w:szCs w:val="24"/>
          <w:lang w:val="ru-RU"/>
        </w:rPr>
        <w:t>.</w:t>
      </w:r>
      <w:r w:rsidR="00EC0889" w:rsidRPr="00164095">
        <w:rPr>
          <w:rFonts w:ascii="Tahoma" w:hAnsi="Tahoma" w:cs="Tahoma"/>
          <w:sz w:val="24"/>
          <w:szCs w:val="24"/>
          <w:lang w:val="ru-RU"/>
        </w:rPr>
        <w:t xml:space="preserve"> </w:t>
      </w:r>
      <w:r w:rsidR="0009309B" w:rsidRPr="00164095">
        <w:rPr>
          <w:rFonts w:ascii="Tahoma" w:hAnsi="Tahoma" w:cs="Tahoma"/>
          <w:sz w:val="24"/>
          <w:szCs w:val="24"/>
          <w:lang w:val="ru-RU"/>
        </w:rPr>
        <w:t>Сдружението не е ограничено със срок или друго прекратително условие.</w:t>
      </w:r>
    </w:p>
    <w:p w14:paraId="010FA9A6" w14:textId="0E2EECB4"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Определяне на дейността</w:t>
      </w:r>
      <w:r w:rsidR="0013553E" w:rsidRPr="00164095">
        <w:rPr>
          <w:rFonts w:ascii="Tahoma" w:hAnsi="Tahoma" w:cs="Tahoma"/>
          <w:b/>
          <w:sz w:val="24"/>
          <w:szCs w:val="24"/>
        </w:rPr>
        <w:t xml:space="preserve"> </w:t>
      </w:r>
    </w:p>
    <w:p w14:paraId="08353C83" w14:textId="77ED2F55" w:rsidR="00F46E80"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5</w:t>
      </w:r>
      <w:r w:rsidRPr="00164095">
        <w:rPr>
          <w:rFonts w:ascii="Tahoma" w:hAnsi="Tahoma" w:cs="Tahoma"/>
          <w:sz w:val="24"/>
          <w:szCs w:val="24"/>
          <w:lang w:val="ru-RU"/>
        </w:rPr>
        <w:t>.  Сдружението осъществява дейност в обществена полза, насочена към развитие на селски</w:t>
      </w:r>
      <w:r w:rsidR="009C107B" w:rsidRPr="00164095">
        <w:rPr>
          <w:rFonts w:ascii="Tahoma" w:hAnsi="Tahoma" w:cs="Tahoma"/>
          <w:sz w:val="24"/>
          <w:szCs w:val="24"/>
          <w:lang w:val="ru-RU"/>
        </w:rPr>
        <w:t>те</w:t>
      </w:r>
      <w:r w:rsidRPr="00164095">
        <w:rPr>
          <w:rFonts w:ascii="Tahoma" w:hAnsi="Tahoma" w:cs="Tahoma"/>
          <w:sz w:val="24"/>
          <w:szCs w:val="24"/>
          <w:lang w:val="ru-RU"/>
        </w:rPr>
        <w:t xml:space="preserve"> регион</w:t>
      </w:r>
      <w:r w:rsidR="009C107B" w:rsidRPr="00164095">
        <w:rPr>
          <w:rFonts w:ascii="Tahoma" w:hAnsi="Tahoma" w:cs="Tahoma"/>
          <w:sz w:val="24"/>
          <w:szCs w:val="24"/>
          <w:lang w:val="ru-RU"/>
        </w:rPr>
        <w:t>и</w:t>
      </w:r>
      <w:r w:rsidR="001A7316">
        <w:rPr>
          <w:rFonts w:ascii="Tahoma" w:hAnsi="Tahoma" w:cs="Tahoma"/>
          <w:sz w:val="24"/>
          <w:szCs w:val="24"/>
          <w:lang w:val="ru-RU"/>
        </w:rPr>
        <w:t>,</w:t>
      </w:r>
      <w:r w:rsidRPr="00164095">
        <w:rPr>
          <w:rFonts w:ascii="Tahoma" w:hAnsi="Tahoma" w:cs="Tahoma"/>
          <w:sz w:val="24"/>
          <w:szCs w:val="24"/>
          <w:lang w:val="ru-RU"/>
        </w:rPr>
        <w:t xml:space="preserve"> в </w:t>
      </w:r>
      <w:r w:rsidR="001A7316">
        <w:rPr>
          <w:rFonts w:ascii="Tahoma" w:hAnsi="Tahoma" w:cs="Tahoma"/>
          <w:sz w:val="24"/>
          <w:szCs w:val="24"/>
          <w:lang w:val="ru-RU"/>
        </w:rPr>
        <w:t xml:space="preserve">частност територията на </w:t>
      </w:r>
      <w:r w:rsidRPr="00164095">
        <w:rPr>
          <w:rFonts w:ascii="Tahoma" w:hAnsi="Tahoma" w:cs="Tahoma"/>
          <w:sz w:val="24"/>
          <w:szCs w:val="24"/>
          <w:lang w:val="ru-RU"/>
        </w:rPr>
        <w:t xml:space="preserve">общините </w:t>
      </w:r>
      <w:r w:rsidR="009C107B" w:rsidRPr="00164095">
        <w:rPr>
          <w:rFonts w:ascii="Tahoma" w:hAnsi="Tahoma" w:cs="Tahoma"/>
          <w:sz w:val="24"/>
          <w:szCs w:val="24"/>
          <w:lang w:val="ru-RU"/>
        </w:rPr>
        <w:t>Девня</w:t>
      </w:r>
      <w:r w:rsidRPr="00164095">
        <w:rPr>
          <w:rFonts w:ascii="Tahoma" w:hAnsi="Tahoma" w:cs="Tahoma"/>
          <w:sz w:val="24"/>
          <w:szCs w:val="24"/>
          <w:lang w:val="ru-RU"/>
        </w:rPr>
        <w:t xml:space="preserve"> и </w:t>
      </w:r>
      <w:r w:rsidR="00917761">
        <w:rPr>
          <w:rFonts w:ascii="Tahoma" w:hAnsi="Tahoma" w:cs="Tahoma"/>
          <w:sz w:val="24"/>
          <w:szCs w:val="24"/>
          <w:lang w:val="ru-RU"/>
        </w:rPr>
        <w:t>Сувор</w:t>
      </w:r>
      <w:r w:rsidR="00B020FC" w:rsidRPr="00164095">
        <w:rPr>
          <w:rFonts w:ascii="Tahoma" w:hAnsi="Tahoma" w:cs="Tahoma"/>
          <w:sz w:val="24"/>
          <w:szCs w:val="24"/>
          <w:lang w:val="ru-RU"/>
        </w:rPr>
        <w:t>ово</w:t>
      </w:r>
      <w:r w:rsidR="009C107B" w:rsidRPr="00164095">
        <w:rPr>
          <w:rFonts w:ascii="Tahoma" w:hAnsi="Tahoma" w:cs="Tahoma"/>
          <w:sz w:val="24"/>
          <w:szCs w:val="24"/>
          <w:lang w:val="ru-RU"/>
        </w:rPr>
        <w:t>,</w:t>
      </w:r>
      <w:r w:rsidRPr="00164095">
        <w:rPr>
          <w:rFonts w:ascii="Tahoma" w:hAnsi="Tahoma" w:cs="Tahoma"/>
          <w:sz w:val="24"/>
          <w:szCs w:val="24"/>
          <w:lang w:val="ru-RU"/>
        </w:rPr>
        <w:t xml:space="preserve"> чрез консултиране</w:t>
      </w:r>
      <w:r w:rsidR="009C107B" w:rsidRPr="00164095">
        <w:rPr>
          <w:rFonts w:ascii="Tahoma" w:hAnsi="Tahoma" w:cs="Tahoma"/>
          <w:sz w:val="24"/>
          <w:szCs w:val="24"/>
          <w:lang w:val="ru-RU"/>
        </w:rPr>
        <w:t>,</w:t>
      </w:r>
      <w:r w:rsidRPr="00164095">
        <w:rPr>
          <w:rFonts w:ascii="Tahoma" w:hAnsi="Tahoma" w:cs="Tahoma"/>
          <w:sz w:val="24"/>
          <w:szCs w:val="24"/>
          <w:lang w:val="ru-RU"/>
        </w:rPr>
        <w:t xml:space="preserve"> </w:t>
      </w:r>
      <w:r w:rsidR="009C107B" w:rsidRPr="00164095">
        <w:rPr>
          <w:rFonts w:ascii="Tahoma" w:hAnsi="Tahoma" w:cs="Tahoma"/>
          <w:sz w:val="24"/>
          <w:szCs w:val="24"/>
          <w:lang w:val="ru-RU"/>
        </w:rPr>
        <w:t xml:space="preserve">разработване и </w:t>
      </w:r>
      <w:r w:rsidRPr="00164095">
        <w:rPr>
          <w:rFonts w:ascii="Tahoma" w:hAnsi="Tahoma" w:cs="Tahoma"/>
          <w:sz w:val="24"/>
          <w:szCs w:val="24"/>
          <w:lang w:val="ru-RU"/>
        </w:rPr>
        <w:t xml:space="preserve">развитие на проекти </w:t>
      </w:r>
      <w:r w:rsidR="009C107B" w:rsidRPr="00164095">
        <w:rPr>
          <w:rFonts w:ascii="Tahoma" w:hAnsi="Tahoma" w:cs="Tahoma"/>
          <w:sz w:val="24"/>
          <w:szCs w:val="24"/>
          <w:lang w:val="ru-RU"/>
        </w:rPr>
        <w:t>и тяхното техническо изпълнение,</w:t>
      </w:r>
      <w:r w:rsidR="001D2AF0" w:rsidRPr="00164095">
        <w:rPr>
          <w:rFonts w:ascii="Tahoma" w:hAnsi="Tahoma" w:cs="Tahoma"/>
          <w:sz w:val="24"/>
          <w:szCs w:val="24"/>
          <w:lang w:val="ru-RU"/>
        </w:rPr>
        <w:t xml:space="preserve"> </w:t>
      </w:r>
      <w:r w:rsidR="009C107B" w:rsidRPr="00164095">
        <w:rPr>
          <w:rFonts w:ascii="Tahoma" w:hAnsi="Tahoma" w:cs="Tahoma"/>
          <w:sz w:val="24"/>
          <w:szCs w:val="24"/>
          <w:lang w:val="ru-RU"/>
        </w:rPr>
        <w:t>както и</w:t>
      </w:r>
      <w:r w:rsidRPr="00164095">
        <w:rPr>
          <w:rFonts w:ascii="Tahoma" w:hAnsi="Tahoma" w:cs="Tahoma"/>
          <w:sz w:val="24"/>
          <w:szCs w:val="24"/>
          <w:lang w:val="ru-RU"/>
        </w:rPr>
        <w:t xml:space="preserve"> информационна дейност.</w:t>
      </w:r>
    </w:p>
    <w:p w14:paraId="481F3CD8" w14:textId="598D884E" w:rsidR="0050496F" w:rsidRPr="00164095" w:rsidRDefault="0050496F" w:rsidP="00A4721A">
      <w:pPr>
        <w:spacing w:after="120"/>
        <w:jc w:val="both"/>
        <w:rPr>
          <w:rFonts w:ascii="Tahoma" w:hAnsi="Tahoma" w:cs="Tahoma"/>
          <w:b/>
          <w:sz w:val="24"/>
          <w:szCs w:val="24"/>
        </w:rPr>
      </w:pPr>
      <w:r w:rsidRPr="00164095">
        <w:rPr>
          <w:rFonts w:ascii="Tahoma" w:hAnsi="Tahoma" w:cs="Tahoma"/>
          <w:b/>
          <w:sz w:val="24"/>
          <w:szCs w:val="24"/>
          <w:lang w:val="ru-RU"/>
        </w:rPr>
        <w:t>Предмет на дейност</w:t>
      </w:r>
    </w:p>
    <w:p w14:paraId="250F97B8" w14:textId="1F87D23F" w:rsidR="00A40942" w:rsidRPr="00164095" w:rsidRDefault="001D2AF0" w:rsidP="00A4721A">
      <w:pPr>
        <w:spacing w:after="120"/>
        <w:jc w:val="both"/>
        <w:rPr>
          <w:rFonts w:ascii="Tahoma" w:hAnsi="Tahoma" w:cs="Tahoma"/>
          <w:sz w:val="24"/>
          <w:szCs w:val="24"/>
        </w:rPr>
      </w:pPr>
      <w:r w:rsidRPr="00164095">
        <w:rPr>
          <w:rFonts w:ascii="Tahoma" w:hAnsi="Tahoma" w:cs="Tahoma"/>
          <w:sz w:val="24"/>
          <w:szCs w:val="24"/>
          <w:lang w:val="ru-RU"/>
        </w:rPr>
        <w:t>Чл.</w:t>
      </w:r>
      <w:r w:rsidR="00EC0889" w:rsidRPr="00164095">
        <w:rPr>
          <w:rFonts w:ascii="Tahoma" w:hAnsi="Tahoma" w:cs="Tahoma"/>
          <w:sz w:val="24"/>
          <w:szCs w:val="24"/>
          <w:lang w:val="ru-RU"/>
        </w:rPr>
        <w:t xml:space="preserve"> </w:t>
      </w:r>
      <w:r w:rsidR="00210504">
        <w:rPr>
          <w:rFonts w:ascii="Tahoma" w:hAnsi="Tahoma" w:cs="Tahoma"/>
          <w:sz w:val="24"/>
          <w:szCs w:val="24"/>
          <w:lang w:val="ru-RU"/>
        </w:rPr>
        <w:t>6</w:t>
      </w:r>
      <w:r w:rsidR="00EC0889" w:rsidRPr="00164095">
        <w:rPr>
          <w:rFonts w:ascii="Tahoma" w:hAnsi="Tahoma" w:cs="Tahoma"/>
          <w:sz w:val="24"/>
          <w:szCs w:val="24"/>
        </w:rPr>
        <w:t xml:space="preserve">. </w:t>
      </w:r>
      <w:r w:rsidR="00B020FC" w:rsidRPr="00164095">
        <w:rPr>
          <w:rFonts w:ascii="Tahoma" w:hAnsi="Tahoma" w:cs="Tahoma"/>
          <w:sz w:val="24"/>
          <w:szCs w:val="24"/>
          <w:lang w:val="ru-RU"/>
        </w:rPr>
        <w:t>Сдружението има следния</w:t>
      </w:r>
      <w:r w:rsidR="00F46E80" w:rsidRPr="00164095">
        <w:rPr>
          <w:rFonts w:ascii="Tahoma" w:hAnsi="Tahoma" w:cs="Tahoma"/>
          <w:sz w:val="24"/>
          <w:szCs w:val="24"/>
          <w:lang w:val="ru-RU"/>
        </w:rPr>
        <w:t>т</w:t>
      </w:r>
      <w:r w:rsidR="00B020FC" w:rsidRPr="00164095">
        <w:rPr>
          <w:rFonts w:ascii="Tahoma" w:hAnsi="Tahoma" w:cs="Tahoma"/>
          <w:sz w:val="24"/>
          <w:szCs w:val="24"/>
          <w:lang w:val="ru-RU"/>
        </w:rPr>
        <w:t xml:space="preserve"> предмет на дейност:</w:t>
      </w:r>
    </w:p>
    <w:p w14:paraId="623C261D" w14:textId="728E41C7" w:rsidR="00A40942" w:rsidRPr="00E81502" w:rsidRDefault="00A40942"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lastRenderedPageBreak/>
        <w:t xml:space="preserve">Прилагане на интегрирана Стратегия за местно развитие, разработена съгласно изискванията на Програмата за развитие на </w:t>
      </w:r>
      <w:r w:rsidRPr="00E81502">
        <w:rPr>
          <w:rFonts w:ascii="Tahoma" w:hAnsi="Tahoma" w:cs="Tahoma"/>
          <w:sz w:val="24"/>
          <w:szCs w:val="24"/>
          <w:lang w:val="ru-RU"/>
        </w:rPr>
        <w:t>селските райони</w:t>
      </w:r>
      <w:r w:rsidR="00D55E7F" w:rsidRPr="00E81502">
        <w:rPr>
          <w:rFonts w:ascii="Tahoma" w:hAnsi="Tahoma" w:cs="Tahoma"/>
          <w:sz w:val="24"/>
          <w:szCs w:val="24"/>
          <w:lang w:val="ru-RU"/>
        </w:rPr>
        <w:t xml:space="preserve"> и други програми</w:t>
      </w:r>
      <w:r w:rsidR="00A4721A">
        <w:rPr>
          <w:rFonts w:ascii="Tahoma" w:hAnsi="Tahoma" w:cs="Tahoma"/>
          <w:sz w:val="24"/>
          <w:szCs w:val="24"/>
          <w:lang w:val="ru-RU"/>
        </w:rPr>
        <w:t>, финансирани със средства от</w:t>
      </w:r>
      <w:r w:rsidR="00D55E7F" w:rsidRPr="00E81502">
        <w:rPr>
          <w:rFonts w:ascii="Tahoma" w:hAnsi="Tahoma" w:cs="Tahoma"/>
          <w:sz w:val="24"/>
          <w:szCs w:val="24"/>
          <w:lang w:val="ru-RU"/>
        </w:rPr>
        <w:t xml:space="preserve"> Европейския съюз</w:t>
      </w:r>
      <w:r w:rsidRPr="00E81502">
        <w:rPr>
          <w:rFonts w:ascii="Tahoma" w:hAnsi="Tahoma" w:cs="Tahoma"/>
          <w:sz w:val="24"/>
          <w:szCs w:val="24"/>
          <w:lang w:val="ru-RU"/>
        </w:rPr>
        <w:t xml:space="preserve">; </w:t>
      </w:r>
    </w:p>
    <w:p w14:paraId="388F102F" w14:textId="567E6F32" w:rsidR="00A40942" w:rsidRPr="00164095" w:rsidRDefault="00EC0889"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A068AD">
        <w:rPr>
          <w:rFonts w:ascii="Tahoma" w:hAnsi="Tahoma" w:cs="Tahoma"/>
          <w:sz w:val="24"/>
          <w:szCs w:val="24"/>
        </w:rPr>
        <w:t>Прилагане на подхода</w:t>
      </w:r>
      <w:r w:rsidR="00A40942" w:rsidRPr="00A068AD">
        <w:rPr>
          <w:rFonts w:ascii="Tahoma" w:hAnsi="Tahoma" w:cs="Tahoma"/>
          <w:sz w:val="24"/>
          <w:szCs w:val="24"/>
        </w:rPr>
        <w:t xml:space="preserve"> </w:t>
      </w:r>
      <w:r w:rsidR="00A40942" w:rsidRPr="00E81502">
        <w:rPr>
          <w:rFonts w:ascii="Tahoma" w:hAnsi="Tahoma" w:cs="Tahoma"/>
          <w:sz w:val="24"/>
          <w:szCs w:val="24"/>
        </w:rPr>
        <w:t>ЛИДЕР</w:t>
      </w:r>
      <w:r w:rsidRPr="00E81502">
        <w:rPr>
          <w:rFonts w:ascii="Tahoma" w:hAnsi="Tahoma" w:cs="Tahoma"/>
          <w:sz w:val="24"/>
          <w:szCs w:val="24"/>
        </w:rPr>
        <w:t xml:space="preserve"> и</w:t>
      </w:r>
      <w:r w:rsidR="009D14CD" w:rsidRPr="00E81502">
        <w:rPr>
          <w:rFonts w:ascii="Tahoma" w:hAnsi="Tahoma" w:cs="Tahoma"/>
          <w:sz w:val="24"/>
          <w:szCs w:val="24"/>
        </w:rPr>
        <w:t>/или</w:t>
      </w:r>
      <w:r w:rsidRPr="00E81502">
        <w:rPr>
          <w:rFonts w:ascii="Tahoma" w:hAnsi="Tahoma" w:cs="Tahoma"/>
          <w:sz w:val="24"/>
          <w:szCs w:val="24"/>
        </w:rPr>
        <w:t xml:space="preserve"> подхода ВОМР </w:t>
      </w:r>
      <w:r w:rsidR="00A40942" w:rsidRPr="00E81502">
        <w:rPr>
          <w:rFonts w:ascii="Tahoma" w:hAnsi="Tahoma" w:cs="Tahoma"/>
          <w:sz w:val="24"/>
          <w:szCs w:val="24"/>
        </w:rPr>
        <w:t>по Евро</w:t>
      </w:r>
      <w:r w:rsidR="00A40942" w:rsidRPr="00A068AD">
        <w:rPr>
          <w:rFonts w:ascii="Tahoma" w:hAnsi="Tahoma" w:cs="Tahoma"/>
          <w:sz w:val="24"/>
          <w:szCs w:val="24"/>
        </w:rPr>
        <w:t>пейския земеделски фонд за развитие на селските райони и други децентрализирани програми за развитие, основани на участието на местните общности;</w:t>
      </w:r>
    </w:p>
    <w:p w14:paraId="636CB942" w14:textId="0F652108" w:rsidR="00A40942" w:rsidRPr="00164095" w:rsidRDefault="00A40942"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342343">
        <w:rPr>
          <w:rFonts w:ascii="Tahoma" w:hAnsi="Tahoma" w:cs="Tahoma"/>
          <w:sz w:val="24"/>
          <w:szCs w:val="24"/>
        </w:rPr>
        <w:t>Кандидатстване за финансиране на Стратегията за местно развитие пред Министерство на земеделието спрямо правилата на подхода ЛИДЕР</w:t>
      </w:r>
      <w:r w:rsidR="009D14CD" w:rsidRPr="00342343">
        <w:rPr>
          <w:rFonts w:ascii="Tahoma" w:hAnsi="Tahoma" w:cs="Tahoma"/>
          <w:sz w:val="24"/>
          <w:szCs w:val="24"/>
        </w:rPr>
        <w:t xml:space="preserve"> </w:t>
      </w:r>
      <w:r w:rsidR="009D14CD" w:rsidRPr="00E81502">
        <w:rPr>
          <w:rFonts w:ascii="Tahoma" w:hAnsi="Tahoma" w:cs="Tahoma"/>
          <w:sz w:val="24"/>
          <w:szCs w:val="24"/>
        </w:rPr>
        <w:t>и/или</w:t>
      </w:r>
      <w:r w:rsidRPr="00E81502">
        <w:rPr>
          <w:rFonts w:ascii="Tahoma" w:hAnsi="Tahoma" w:cs="Tahoma"/>
          <w:sz w:val="24"/>
          <w:szCs w:val="24"/>
        </w:rPr>
        <w:t xml:space="preserve"> </w:t>
      </w:r>
      <w:r w:rsidR="00EC0889" w:rsidRPr="00E81502">
        <w:rPr>
          <w:rFonts w:ascii="Tahoma" w:hAnsi="Tahoma" w:cs="Tahoma"/>
          <w:sz w:val="24"/>
          <w:szCs w:val="24"/>
        </w:rPr>
        <w:t>подхода ВОМР</w:t>
      </w:r>
      <w:r w:rsidRPr="00E81502">
        <w:rPr>
          <w:rFonts w:ascii="Tahoma" w:hAnsi="Tahoma" w:cs="Tahoma"/>
          <w:sz w:val="24"/>
          <w:szCs w:val="24"/>
        </w:rPr>
        <w:t xml:space="preserve">, както и кандидатстване за </w:t>
      </w:r>
      <w:r w:rsidRPr="00342343">
        <w:rPr>
          <w:rFonts w:ascii="Tahoma" w:hAnsi="Tahoma" w:cs="Tahoma"/>
          <w:sz w:val="24"/>
          <w:szCs w:val="24"/>
        </w:rPr>
        <w:t>финансиране пред други програми на Европейския съюз</w:t>
      </w:r>
      <w:r w:rsidR="00A355D0">
        <w:rPr>
          <w:rFonts w:ascii="Tahoma" w:hAnsi="Tahoma" w:cs="Tahoma"/>
          <w:sz w:val="24"/>
          <w:szCs w:val="24"/>
        </w:rPr>
        <w:t xml:space="preserve"> при наличие на възможност</w:t>
      </w:r>
      <w:r w:rsidRPr="00342343">
        <w:rPr>
          <w:rFonts w:ascii="Tahoma" w:hAnsi="Tahoma" w:cs="Tahoma"/>
          <w:sz w:val="24"/>
          <w:szCs w:val="24"/>
        </w:rPr>
        <w:t>;</w:t>
      </w:r>
    </w:p>
    <w:p w14:paraId="5D0BFF2D" w14:textId="77777777" w:rsidR="0013553E" w:rsidRPr="008657ED" w:rsidRDefault="00B020FC" w:rsidP="00A4721A">
      <w:pPr>
        <w:numPr>
          <w:ilvl w:val="0"/>
          <w:numId w:val="35"/>
        </w:numPr>
        <w:tabs>
          <w:tab w:val="clear" w:pos="360"/>
          <w:tab w:val="num" w:pos="567"/>
        </w:tabs>
        <w:spacing w:after="120"/>
        <w:ind w:left="567" w:hanging="283"/>
        <w:jc w:val="both"/>
        <w:rPr>
          <w:rFonts w:ascii="Tahoma" w:hAnsi="Tahoma" w:cs="Tahoma"/>
          <w:sz w:val="24"/>
          <w:szCs w:val="24"/>
        </w:rPr>
      </w:pPr>
      <w:r w:rsidRPr="00342343">
        <w:rPr>
          <w:rFonts w:ascii="Tahoma" w:hAnsi="Tahoma" w:cs="Tahoma"/>
          <w:sz w:val="24"/>
          <w:szCs w:val="24"/>
        </w:rPr>
        <w:t>Участие в дейности на мрежа от структури в селски райони в България и в страните от ЕС</w:t>
      </w:r>
      <w:r w:rsidR="00A40942" w:rsidRPr="00342343">
        <w:rPr>
          <w:rFonts w:ascii="Tahoma" w:hAnsi="Tahoma" w:cs="Tahoma"/>
          <w:sz w:val="24"/>
          <w:szCs w:val="24"/>
        </w:rPr>
        <w:t xml:space="preserve"> и извън ЕС</w:t>
      </w:r>
      <w:r w:rsidRPr="00342343">
        <w:rPr>
          <w:rFonts w:ascii="Tahoma" w:hAnsi="Tahoma" w:cs="Tahoma"/>
          <w:sz w:val="24"/>
          <w:szCs w:val="24"/>
        </w:rPr>
        <w:t>;</w:t>
      </w:r>
    </w:p>
    <w:p w14:paraId="30495843"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8657ED">
        <w:rPr>
          <w:rFonts w:ascii="Tahoma" w:hAnsi="Tahoma" w:cs="Tahoma"/>
          <w:sz w:val="24"/>
          <w:szCs w:val="24"/>
        </w:rPr>
        <w:t>Предлагане</w:t>
      </w:r>
      <w:r w:rsidRPr="00164095">
        <w:rPr>
          <w:rFonts w:ascii="Tahoma" w:hAnsi="Tahoma" w:cs="Tahoma"/>
          <w:sz w:val="24"/>
          <w:szCs w:val="24"/>
          <w:lang w:val="ru-RU"/>
        </w:rPr>
        <w:t xml:space="preserve"> на различни</w:t>
      </w:r>
      <w:r w:rsidRPr="00D94394">
        <w:rPr>
          <w:rFonts w:ascii="Tahoma" w:hAnsi="Tahoma" w:cs="Tahoma"/>
          <w:sz w:val="24"/>
          <w:szCs w:val="24"/>
        </w:rPr>
        <w:t xml:space="preserve"> форми</w:t>
      </w:r>
      <w:r w:rsidRPr="00164095">
        <w:rPr>
          <w:rFonts w:ascii="Tahoma" w:hAnsi="Tahoma" w:cs="Tahoma"/>
          <w:sz w:val="24"/>
          <w:szCs w:val="24"/>
          <w:lang w:val="ru-RU"/>
        </w:rPr>
        <w:t xml:space="preserve"> за обучение и професионална квалификация;</w:t>
      </w:r>
    </w:p>
    <w:p w14:paraId="08CBBFEF" w14:textId="5DCAFB60"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Осъществяване на изследователски програми, социологически проучвания, експертна и консултантска дейност, свързани с предмета на дейност на </w:t>
      </w:r>
      <w:r w:rsidR="00A355D0">
        <w:rPr>
          <w:rFonts w:ascii="Tahoma" w:hAnsi="Tahoma" w:cs="Tahoma"/>
          <w:sz w:val="24"/>
          <w:szCs w:val="24"/>
          <w:lang w:val="ru-RU"/>
        </w:rPr>
        <w:t>сдружението</w:t>
      </w:r>
      <w:r w:rsidRPr="00164095">
        <w:rPr>
          <w:rFonts w:ascii="Tahoma" w:hAnsi="Tahoma" w:cs="Tahoma"/>
          <w:sz w:val="24"/>
          <w:szCs w:val="24"/>
          <w:lang w:val="ru-RU"/>
        </w:rPr>
        <w:t xml:space="preserve">; </w:t>
      </w:r>
    </w:p>
    <w:p w14:paraId="0B8EF324" w14:textId="5CE5129E"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Създаване на партньорски отношения с университети, изследователски институти, държавна администрация, бизнес среди, </w:t>
      </w:r>
      <w:r w:rsidR="00F25700">
        <w:rPr>
          <w:rFonts w:ascii="Tahoma" w:hAnsi="Tahoma" w:cs="Tahoma"/>
          <w:sz w:val="24"/>
          <w:szCs w:val="24"/>
          <w:lang w:val="ru-RU"/>
        </w:rPr>
        <w:t>неправителствени организации</w:t>
      </w:r>
      <w:r w:rsidRPr="00164095">
        <w:rPr>
          <w:rFonts w:ascii="Tahoma" w:hAnsi="Tahoma" w:cs="Tahoma"/>
          <w:sz w:val="24"/>
          <w:szCs w:val="24"/>
          <w:lang w:val="ru-RU"/>
        </w:rPr>
        <w:t>;</w:t>
      </w:r>
    </w:p>
    <w:p w14:paraId="06127237"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342343">
        <w:rPr>
          <w:rFonts w:ascii="Tahoma" w:hAnsi="Tahoma" w:cs="Tahoma"/>
          <w:sz w:val="24"/>
          <w:szCs w:val="24"/>
        </w:rPr>
        <w:t>Организиране и провеждане на работни срещи, обучения, семинари, конференции, форуми, дебати и обсъждания с представители на всички нива на държавно управление, бизнес средите и нестопанските организации;</w:t>
      </w:r>
    </w:p>
    <w:p w14:paraId="0CB45C0F" w14:textId="0115F90F" w:rsidR="0013553E" w:rsidRPr="00E81502"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Организиране на конкурси за финансиране на проекти по Стратегията на местната инициативна група спрямо правилата на </w:t>
      </w:r>
      <w:r w:rsidRPr="00E81502">
        <w:rPr>
          <w:rFonts w:ascii="Tahoma" w:hAnsi="Tahoma" w:cs="Tahoma"/>
          <w:sz w:val="24"/>
          <w:szCs w:val="24"/>
          <w:lang w:val="ru-RU"/>
        </w:rPr>
        <w:t xml:space="preserve">ЛИДЕР </w:t>
      </w:r>
      <w:r w:rsidR="009D14CD" w:rsidRPr="00E81502">
        <w:rPr>
          <w:rFonts w:ascii="Tahoma" w:hAnsi="Tahoma" w:cs="Tahoma"/>
          <w:sz w:val="24"/>
          <w:szCs w:val="24"/>
          <w:lang w:val="ru-RU"/>
        </w:rPr>
        <w:t xml:space="preserve">и/или подхода ВОМР </w:t>
      </w:r>
      <w:r w:rsidRPr="00E81502">
        <w:rPr>
          <w:rFonts w:ascii="Tahoma" w:hAnsi="Tahoma" w:cs="Tahoma"/>
          <w:sz w:val="24"/>
          <w:szCs w:val="24"/>
          <w:lang w:val="ru-RU"/>
        </w:rPr>
        <w:t xml:space="preserve">и съответните разпоредби на </w:t>
      </w:r>
      <w:r w:rsidR="00F25700">
        <w:rPr>
          <w:rFonts w:ascii="Tahoma" w:hAnsi="Tahoma" w:cs="Tahoma"/>
          <w:sz w:val="24"/>
          <w:szCs w:val="24"/>
          <w:lang w:val="ru-RU"/>
        </w:rPr>
        <w:t>Управляващите органи</w:t>
      </w:r>
      <w:r w:rsidRPr="00E81502">
        <w:rPr>
          <w:rFonts w:ascii="Tahoma" w:hAnsi="Tahoma" w:cs="Tahoma"/>
          <w:sz w:val="24"/>
          <w:szCs w:val="24"/>
          <w:lang w:val="ru-RU"/>
        </w:rPr>
        <w:t>;</w:t>
      </w:r>
    </w:p>
    <w:p w14:paraId="7E3C6823"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Изготвяне и изпълнение на проекти за постигане целите на сдружението</w:t>
      </w:r>
      <w:r w:rsidR="00957091" w:rsidRPr="00164095">
        <w:rPr>
          <w:rFonts w:ascii="Tahoma" w:hAnsi="Tahoma" w:cs="Tahoma"/>
          <w:sz w:val="24"/>
          <w:szCs w:val="24"/>
          <w:lang w:val="ru-RU"/>
        </w:rPr>
        <w:t>.</w:t>
      </w:r>
    </w:p>
    <w:p w14:paraId="6E740BDC" w14:textId="45F23E35"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Разработване на анализи, стратегии, доклади, програмни документи,</w:t>
      </w:r>
      <w:r w:rsidR="00EC0889" w:rsidRPr="00164095">
        <w:rPr>
          <w:rFonts w:ascii="Tahoma" w:hAnsi="Tahoma" w:cs="Tahoma"/>
          <w:sz w:val="24"/>
          <w:szCs w:val="24"/>
          <w:lang w:val="ru-RU"/>
        </w:rPr>
        <w:t xml:space="preserve"> </w:t>
      </w:r>
      <w:r w:rsidRPr="00164095">
        <w:rPr>
          <w:rFonts w:ascii="Tahoma" w:hAnsi="Tahoma" w:cs="Tahoma"/>
          <w:sz w:val="24"/>
          <w:szCs w:val="24"/>
          <w:lang w:val="ru-RU"/>
        </w:rPr>
        <w:t>свързани с предмета на дейност;</w:t>
      </w:r>
    </w:p>
    <w:p w14:paraId="74F7EE94" w14:textId="381648C2"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342343">
        <w:rPr>
          <w:rFonts w:ascii="Tahoma" w:hAnsi="Tahoma" w:cs="Tahoma"/>
          <w:sz w:val="24"/>
          <w:szCs w:val="24"/>
        </w:rPr>
        <w:t>Поддържане на база от данни и осигуряване обмен на информация и успешни</w:t>
      </w:r>
      <w:r w:rsidR="0013553E" w:rsidRPr="00342343">
        <w:rPr>
          <w:rFonts w:ascii="Tahoma" w:hAnsi="Tahoma" w:cs="Tahoma"/>
          <w:sz w:val="24"/>
          <w:szCs w:val="24"/>
        </w:rPr>
        <w:t xml:space="preserve"> практики.</w:t>
      </w:r>
    </w:p>
    <w:p w14:paraId="6688A71D"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Издаване на брошури, бюл</w:t>
      </w:r>
      <w:r w:rsidR="0013553E" w:rsidRPr="00164095">
        <w:rPr>
          <w:rFonts w:ascii="Tahoma" w:hAnsi="Tahoma" w:cs="Tahoma"/>
          <w:sz w:val="24"/>
          <w:szCs w:val="24"/>
          <w:lang w:val="ru-RU"/>
        </w:rPr>
        <w:t>етини и други печатни материали.</w:t>
      </w:r>
    </w:p>
    <w:p w14:paraId="237FED69"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Прилагане на мерки за изгр</w:t>
      </w:r>
      <w:r w:rsidR="0013553E" w:rsidRPr="00164095">
        <w:rPr>
          <w:rFonts w:ascii="Tahoma" w:hAnsi="Tahoma" w:cs="Tahoma"/>
          <w:sz w:val="24"/>
          <w:szCs w:val="24"/>
          <w:lang w:val="ru-RU"/>
        </w:rPr>
        <w:t>аждане на капацитет в общността.</w:t>
      </w:r>
      <w:r w:rsidRPr="00164095">
        <w:rPr>
          <w:rFonts w:ascii="Tahoma" w:hAnsi="Tahoma" w:cs="Tahoma"/>
          <w:sz w:val="24"/>
          <w:szCs w:val="24"/>
          <w:lang w:val="ru-RU"/>
        </w:rPr>
        <w:t xml:space="preserve"> </w:t>
      </w:r>
    </w:p>
    <w:p w14:paraId="7DC3A1DE"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Участие в други сдружения с нестопанска цел - асоциации, федерации и други със сходен предмет на дейност в страната и чужбина</w:t>
      </w:r>
      <w:r w:rsidR="0013553E" w:rsidRPr="00164095">
        <w:rPr>
          <w:rFonts w:ascii="Tahoma" w:hAnsi="Tahoma" w:cs="Tahoma"/>
          <w:sz w:val="24"/>
          <w:szCs w:val="24"/>
          <w:lang w:val="ru-RU"/>
        </w:rPr>
        <w:t>.</w:t>
      </w:r>
      <w:r w:rsidRPr="00164095">
        <w:rPr>
          <w:rFonts w:ascii="Tahoma" w:hAnsi="Tahoma" w:cs="Tahoma"/>
          <w:sz w:val="24"/>
          <w:szCs w:val="24"/>
          <w:lang w:val="ru-RU"/>
        </w:rPr>
        <w:t xml:space="preserve"> </w:t>
      </w:r>
    </w:p>
    <w:p w14:paraId="5525C1DA" w14:textId="77777777"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Развиване на международна дейност и междурегионално сътрудничество.</w:t>
      </w:r>
    </w:p>
    <w:p w14:paraId="248A99F2" w14:textId="2F3DF6A2"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Съдейств</w:t>
      </w:r>
      <w:r w:rsidR="00F25700">
        <w:rPr>
          <w:rFonts w:ascii="Tahoma" w:hAnsi="Tahoma" w:cs="Tahoma"/>
          <w:sz w:val="24"/>
          <w:szCs w:val="24"/>
          <w:lang w:val="ru-RU"/>
        </w:rPr>
        <w:t>ие за</w:t>
      </w:r>
      <w:r w:rsidRPr="00164095">
        <w:rPr>
          <w:rFonts w:ascii="Tahoma" w:hAnsi="Tahoma" w:cs="Tahoma"/>
          <w:sz w:val="24"/>
          <w:szCs w:val="24"/>
          <w:lang w:val="ru-RU"/>
        </w:rPr>
        <w:t xml:space="preserve"> развитието и утвърждаването на духовните ценности, гражданското общество, здравеопазването, образованието</w:t>
      </w:r>
      <w:r w:rsidR="00E31517" w:rsidRPr="00164095">
        <w:rPr>
          <w:rFonts w:ascii="Tahoma" w:hAnsi="Tahoma" w:cs="Tahoma"/>
          <w:sz w:val="24"/>
          <w:szCs w:val="24"/>
          <w:lang w:val="ru-RU"/>
        </w:rPr>
        <w:t>, науката, културата, техниките</w:t>
      </w:r>
      <w:r w:rsidRPr="00164095">
        <w:rPr>
          <w:rFonts w:ascii="Tahoma" w:hAnsi="Tahoma" w:cs="Tahoma"/>
          <w:sz w:val="24"/>
          <w:szCs w:val="24"/>
          <w:lang w:val="ru-RU"/>
        </w:rPr>
        <w:t>, технологиите и физическата кул</w:t>
      </w:r>
      <w:r w:rsidR="00E31517" w:rsidRPr="00164095">
        <w:rPr>
          <w:rFonts w:ascii="Tahoma" w:hAnsi="Tahoma" w:cs="Tahoma"/>
          <w:sz w:val="24"/>
          <w:szCs w:val="24"/>
          <w:lang w:val="ru-RU"/>
        </w:rPr>
        <w:t xml:space="preserve">тура и спорт на територията на </w:t>
      </w:r>
      <w:r w:rsidR="0013553E" w:rsidRPr="00164095">
        <w:rPr>
          <w:rFonts w:ascii="Tahoma" w:hAnsi="Tahoma" w:cs="Tahoma"/>
          <w:sz w:val="24"/>
          <w:szCs w:val="24"/>
          <w:lang w:val="ru-RU"/>
        </w:rPr>
        <w:t>С</w:t>
      </w:r>
      <w:r w:rsidR="00F25700">
        <w:rPr>
          <w:rFonts w:ascii="Tahoma" w:hAnsi="Tahoma" w:cs="Tahoma"/>
          <w:sz w:val="24"/>
          <w:szCs w:val="24"/>
          <w:lang w:val="ru-RU"/>
        </w:rPr>
        <w:t>дружението</w:t>
      </w:r>
      <w:r w:rsidR="0013553E" w:rsidRPr="00164095">
        <w:rPr>
          <w:rFonts w:ascii="Tahoma" w:hAnsi="Tahoma" w:cs="Tahoma"/>
          <w:sz w:val="24"/>
          <w:szCs w:val="24"/>
          <w:lang w:val="ru-RU"/>
        </w:rPr>
        <w:t>;</w:t>
      </w:r>
    </w:p>
    <w:p w14:paraId="744092E8" w14:textId="4A144B39"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Съдейств</w:t>
      </w:r>
      <w:r w:rsidR="008F12CC">
        <w:rPr>
          <w:rFonts w:ascii="Tahoma" w:hAnsi="Tahoma" w:cs="Tahoma"/>
          <w:sz w:val="24"/>
          <w:szCs w:val="24"/>
          <w:lang w:val="ru-RU"/>
        </w:rPr>
        <w:t>ие</w:t>
      </w:r>
      <w:r w:rsidRPr="00164095">
        <w:rPr>
          <w:rFonts w:ascii="Tahoma" w:hAnsi="Tahoma" w:cs="Tahoma"/>
          <w:sz w:val="24"/>
          <w:szCs w:val="24"/>
          <w:lang w:val="ru-RU"/>
        </w:rPr>
        <w:t xml:space="preserve"> за икономическото и социално развитие на територията на </w:t>
      </w:r>
      <w:r w:rsidR="008F12CC" w:rsidRPr="008F12CC">
        <w:rPr>
          <w:rFonts w:ascii="Tahoma" w:hAnsi="Tahoma" w:cs="Tahoma"/>
          <w:sz w:val="24"/>
          <w:szCs w:val="24"/>
          <w:lang w:val="ru-RU"/>
        </w:rPr>
        <w:t>Сдружението</w:t>
      </w:r>
      <w:r w:rsidRPr="00164095">
        <w:rPr>
          <w:rFonts w:ascii="Tahoma" w:hAnsi="Tahoma" w:cs="Tahoma"/>
          <w:sz w:val="24"/>
          <w:szCs w:val="24"/>
          <w:lang w:val="ru-RU"/>
        </w:rPr>
        <w:t>, за популяризиране в България и чужбина предимствата на територия</w:t>
      </w:r>
      <w:r w:rsidR="0013553E" w:rsidRPr="00164095">
        <w:rPr>
          <w:rFonts w:ascii="Tahoma" w:hAnsi="Tahoma" w:cs="Tahoma"/>
          <w:sz w:val="24"/>
          <w:szCs w:val="24"/>
          <w:lang w:val="ru-RU"/>
        </w:rPr>
        <w:t>та за привличане на инвестиции;</w:t>
      </w:r>
    </w:p>
    <w:p w14:paraId="6C50BEBF" w14:textId="46244CF2"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Съдейств</w:t>
      </w:r>
      <w:r w:rsidR="008F12CC">
        <w:rPr>
          <w:rFonts w:ascii="Tahoma" w:hAnsi="Tahoma" w:cs="Tahoma"/>
          <w:sz w:val="24"/>
          <w:szCs w:val="24"/>
          <w:lang w:val="ru-RU"/>
        </w:rPr>
        <w:t>ие</w:t>
      </w:r>
      <w:r w:rsidRPr="00164095">
        <w:rPr>
          <w:rFonts w:ascii="Tahoma" w:hAnsi="Tahoma" w:cs="Tahoma"/>
          <w:sz w:val="24"/>
          <w:szCs w:val="24"/>
          <w:lang w:val="ru-RU"/>
        </w:rPr>
        <w:t xml:space="preserve"> за подпомагане на социалната интеграция и личностната реализация на социално слабите, на хората с </w:t>
      </w:r>
      <w:r w:rsidR="00E31517" w:rsidRPr="00164095">
        <w:rPr>
          <w:rFonts w:ascii="Tahoma" w:hAnsi="Tahoma" w:cs="Tahoma"/>
          <w:sz w:val="24"/>
          <w:szCs w:val="24"/>
          <w:lang w:val="ru-RU"/>
        </w:rPr>
        <w:t>увреждания и</w:t>
      </w:r>
      <w:r w:rsidRPr="00164095">
        <w:rPr>
          <w:rFonts w:ascii="Tahoma" w:hAnsi="Tahoma" w:cs="Tahoma"/>
          <w:sz w:val="24"/>
          <w:szCs w:val="24"/>
          <w:lang w:val="ru-RU"/>
        </w:rPr>
        <w:t xml:space="preserve"> на лицата, нуждаещи се от грижи, </w:t>
      </w:r>
      <w:r w:rsidR="008F12CC">
        <w:rPr>
          <w:rFonts w:ascii="Tahoma" w:hAnsi="Tahoma" w:cs="Tahoma"/>
          <w:sz w:val="24"/>
          <w:szCs w:val="24"/>
          <w:lang w:val="ru-RU"/>
        </w:rPr>
        <w:lastRenderedPageBreak/>
        <w:t>защита на</w:t>
      </w:r>
      <w:r w:rsidRPr="00164095">
        <w:rPr>
          <w:rFonts w:ascii="Tahoma" w:hAnsi="Tahoma" w:cs="Tahoma"/>
          <w:sz w:val="24"/>
          <w:szCs w:val="24"/>
          <w:lang w:val="ru-RU"/>
        </w:rPr>
        <w:t xml:space="preserve"> човешките права на населението, което живее на територията на </w:t>
      </w:r>
      <w:r w:rsidR="008F12CC" w:rsidRPr="008F12CC">
        <w:rPr>
          <w:rFonts w:ascii="Tahoma" w:hAnsi="Tahoma" w:cs="Tahoma"/>
          <w:sz w:val="24"/>
          <w:szCs w:val="24"/>
          <w:lang w:val="ru-RU"/>
        </w:rPr>
        <w:t>Сдружението</w:t>
      </w:r>
      <w:r w:rsidR="0013553E" w:rsidRPr="00164095">
        <w:rPr>
          <w:rFonts w:ascii="Tahoma" w:hAnsi="Tahoma" w:cs="Tahoma"/>
          <w:sz w:val="24"/>
          <w:szCs w:val="24"/>
          <w:lang w:val="ru-RU"/>
        </w:rPr>
        <w:t>;</w:t>
      </w:r>
    </w:p>
    <w:p w14:paraId="70B297F3" w14:textId="63FCCBBD" w:rsidR="0013553E" w:rsidRPr="00164095" w:rsidRDefault="008F12CC" w:rsidP="00A4721A">
      <w:pPr>
        <w:numPr>
          <w:ilvl w:val="0"/>
          <w:numId w:val="35"/>
        </w:numPr>
        <w:tabs>
          <w:tab w:val="clear" w:pos="360"/>
          <w:tab w:val="num" w:pos="567"/>
        </w:tabs>
        <w:spacing w:after="120"/>
        <w:ind w:left="567" w:hanging="283"/>
        <w:jc w:val="both"/>
        <w:rPr>
          <w:rFonts w:ascii="Tahoma" w:hAnsi="Tahoma" w:cs="Tahoma"/>
          <w:sz w:val="24"/>
          <w:szCs w:val="24"/>
          <w:lang w:val="ru-RU"/>
        </w:rPr>
      </w:pPr>
      <w:r>
        <w:rPr>
          <w:rFonts w:ascii="Tahoma" w:hAnsi="Tahoma" w:cs="Tahoma"/>
          <w:sz w:val="24"/>
          <w:szCs w:val="24"/>
          <w:lang w:val="ru-RU"/>
        </w:rPr>
        <w:t>Съдействие</w:t>
      </w:r>
      <w:r w:rsidR="00B020FC" w:rsidRPr="00164095">
        <w:rPr>
          <w:rFonts w:ascii="Tahoma" w:hAnsi="Tahoma" w:cs="Tahoma"/>
          <w:sz w:val="24"/>
          <w:szCs w:val="24"/>
          <w:lang w:val="ru-RU"/>
        </w:rPr>
        <w:t xml:space="preserve"> за подобряване качеството на живот на територията на </w:t>
      </w:r>
      <w:r w:rsidRPr="008F12CC">
        <w:rPr>
          <w:rFonts w:ascii="Tahoma" w:hAnsi="Tahoma" w:cs="Tahoma"/>
          <w:sz w:val="24"/>
          <w:szCs w:val="24"/>
          <w:lang w:val="ru-RU"/>
        </w:rPr>
        <w:t>Сдружението</w:t>
      </w:r>
      <w:r w:rsidR="00E256E5" w:rsidRPr="00164095">
        <w:rPr>
          <w:rFonts w:ascii="Tahoma" w:hAnsi="Tahoma" w:cs="Tahoma"/>
          <w:sz w:val="24"/>
          <w:szCs w:val="24"/>
          <w:lang w:val="ru-RU"/>
        </w:rPr>
        <w:t>,</w:t>
      </w:r>
      <w:r>
        <w:rPr>
          <w:rFonts w:ascii="Tahoma" w:hAnsi="Tahoma" w:cs="Tahoma"/>
          <w:sz w:val="24"/>
          <w:szCs w:val="24"/>
          <w:lang w:val="ru-RU"/>
        </w:rPr>
        <w:t xml:space="preserve"> </w:t>
      </w:r>
      <w:r w:rsidR="00B020FC" w:rsidRPr="00164095">
        <w:rPr>
          <w:rFonts w:ascii="Tahoma" w:hAnsi="Tahoma" w:cs="Tahoma"/>
          <w:sz w:val="24"/>
          <w:szCs w:val="24"/>
          <w:lang w:val="ru-RU"/>
        </w:rPr>
        <w:t>чрез реализиране на фокусирани действия към групите в неравностойно положение – етнически малцинства; жени в риск; хора с увреждания; млади хора, които са дългосрочно безработни и др.</w:t>
      </w:r>
      <w:r>
        <w:rPr>
          <w:rFonts w:ascii="Tahoma" w:hAnsi="Tahoma" w:cs="Tahoma"/>
          <w:sz w:val="24"/>
          <w:szCs w:val="24"/>
          <w:lang w:val="ru-RU"/>
        </w:rPr>
        <w:t>;</w:t>
      </w:r>
    </w:p>
    <w:p w14:paraId="0E7C3B25" w14:textId="318F35CA" w:rsidR="0013553E" w:rsidRPr="00164095" w:rsidRDefault="00B020FC" w:rsidP="00A4721A">
      <w:pPr>
        <w:numPr>
          <w:ilvl w:val="0"/>
          <w:numId w:val="35"/>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Всякаква незабранена от закона нестопанска дейност, свързана с целите на </w:t>
      </w:r>
      <w:r w:rsidR="008F12CC" w:rsidRPr="008F12CC">
        <w:rPr>
          <w:rFonts w:ascii="Tahoma" w:hAnsi="Tahoma" w:cs="Tahoma"/>
          <w:sz w:val="24"/>
          <w:szCs w:val="24"/>
          <w:lang w:val="ru-RU"/>
        </w:rPr>
        <w:t>Сдружението</w:t>
      </w:r>
      <w:r w:rsidRPr="00164095">
        <w:rPr>
          <w:rFonts w:ascii="Tahoma" w:hAnsi="Tahoma" w:cs="Tahoma"/>
          <w:sz w:val="24"/>
          <w:szCs w:val="24"/>
          <w:lang w:val="ru-RU"/>
        </w:rPr>
        <w:t>, както и допълнителна стопанска дейност, свързана с предмета на основната дейност и приходите</w:t>
      </w:r>
      <w:r w:rsidR="00F46E80" w:rsidRPr="00164095">
        <w:rPr>
          <w:rFonts w:ascii="Tahoma" w:hAnsi="Tahoma" w:cs="Tahoma"/>
          <w:sz w:val="24"/>
          <w:szCs w:val="24"/>
          <w:lang w:val="ru-RU"/>
        </w:rPr>
        <w:t>,</w:t>
      </w:r>
      <w:r w:rsidRPr="00164095">
        <w:rPr>
          <w:rFonts w:ascii="Tahoma" w:hAnsi="Tahoma" w:cs="Tahoma"/>
          <w:sz w:val="24"/>
          <w:szCs w:val="24"/>
          <w:lang w:val="ru-RU"/>
        </w:rPr>
        <w:t xml:space="preserve"> от която се използват само за постигане на целите на сдружението:</w:t>
      </w:r>
    </w:p>
    <w:p w14:paraId="4EF5A347" w14:textId="038F1C10" w:rsidR="00817696" w:rsidRPr="00164095" w:rsidRDefault="00817696" w:rsidP="00A4721A">
      <w:pPr>
        <w:numPr>
          <w:ilvl w:val="0"/>
          <w:numId w:val="36"/>
        </w:numPr>
        <w:tabs>
          <w:tab w:val="clear" w:pos="360"/>
          <w:tab w:val="num" w:pos="1134"/>
        </w:tabs>
        <w:spacing w:after="120"/>
        <w:ind w:left="1134" w:hanging="283"/>
        <w:jc w:val="both"/>
        <w:rPr>
          <w:rFonts w:ascii="Tahoma" w:hAnsi="Tahoma" w:cs="Tahoma"/>
          <w:sz w:val="24"/>
          <w:szCs w:val="24"/>
          <w:lang w:val="ru-RU"/>
        </w:rPr>
      </w:pPr>
      <w:r w:rsidRPr="00164095">
        <w:rPr>
          <w:rFonts w:ascii="Tahoma" w:hAnsi="Tahoma" w:cs="Tahoma"/>
          <w:sz w:val="24"/>
          <w:szCs w:val="24"/>
          <w:lang w:val="ru-RU"/>
        </w:rPr>
        <w:t xml:space="preserve">Консултантска дейност и услуги, изготвяне на анализи, организиране и провеждане на семинари, обучения, демонстрации, проучвания и други подобни във връзка с предмета на дейност и целите на </w:t>
      </w:r>
      <w:r w:rsidR="008F12CC" w:rsidRPr="008F12CC">
        <w:rPr>
          <w:rFonts w:ascii="Tahoma" w:hAnsi="Tahoma" w:cs="Tahoma"/>
          <w:sz w:val="24"/>
          <w:szCs w:val="24"/>
          <w:lang w:val="ru-RU"/>
        </w:rPr>
        <w:t>Сдружението</w:t>
      </w:r>
      <w:r w:rsidRPr="00164095">
        <w:rPr>
          <w:rFonts w:ascii="Tahoma" w:hAnsi="Tahoma" w:cs="Tahoma"/>
          <w:sz w:val="24"/>
          <w:szCs w:val="24"/>
          <w:lang w:val="ru-RU"/>
        </w:rPr>
        <w:t>;</w:t>
      </w:r>
    </w:p>
    <w:p w14:paraId="4085B468" w14:textId="77777777" w:rsidR="00817696" w:rsidRPr="00164095" w:rsidRDefault="00817696" w:rsidP="00A4721A">
      <w:pPr>
        <w:numPr>
          <w:ilvl w:val="0"/>
          <w:numId w:val="36"/>
        </w:numPr>
        <w:tabs>
          <w:tab w:val="clear" w:pos="360"/>
          <w:tab w:val="num" w:pos="1134"/>
        </w:tabs>
        <w:spacing w:after="120"/>
        <w:ind w:left="1134" w:hanging="283"/>
        <w:jc w:val="both"/>
        <w:rPr>
          <w:rFonts w:ascii="Tahoma" w:hAnsi="Tahoma" w:cs="Tahoma"/>
          <w:sz w:val="24"/>
          <w:szCs w:val="24"/>
          <w:lang w:val="ru-RU"/>
        </w:rPr>
      </w:pPr>
      <w:r w:rsidRPr="00164095">
        <w:rPr>
          <w:rFonts w:ascii="Tahoma" w:hAnsi="Tahoma" w:cs="Tahoma"/>
          <w:sz w:val="24"/>
          <w:szCs w:val="24"/>
          <w:lang w:val="ru-RU"/>
        </w:rPr>
        <w:t>Упражняване на права върху интелектуална собственост;</w:t>
      </w:r>
    </w:p>
    <w:p w14:paraId="6466DCE9" w14:textId="77777777" w:rsidR="00817696" w:rsidRPr="00164095" w:rsidRDefault="00817696" w:rsidP="00A4721A">
      <w:pPr>
        <w:numPr>
          <w:ilvl w:val="0"/>
          <w:numId w:val="36"/>
        </w:numPr>
        <w:tabs>
          <w:tab w:val="clear" w:pos="360"/>
          <w:tab w:val="num" w:pos="1134"/>
        </w:tabs>
        <w:spacing w:after="120"/>
        <w:ind w:left="1134" w:hanging="283"/>
        <w:jc w:val="both"/>
        <w:rPr>
          <w:rFonts w:ascii="Tahoma" w:hAnsi="Tahoma" w:cs="Tahoma"/>
          <w:sz w:val="24"/>
          <w:szCs w:val="24"/>
        </w:rPr>
      </w:pPr>
      <w:r w:rsidRPr="00164095">
        <w:rPr>
          <w:rFonts w:ascii="Tahoma" w:hAnsi="Tahoma" w:cs="Tahoma"/>
          <w:sz w:val="24"/>
          <w:szCs w:val="24"/>
        </w:rPr>
        <w:t>Издателска дейност;</w:t>
      </w:r>
    </w:p>
    <w:p w14:paraId="5935BC65" w14:textId="77777777" w:rsidR="00817696" w:rsidRPr="00164095" w:rsidRDefault="00817696" w:rsidP="00A4721A">
      <w:pPr>
        <w:numPr>
          <w:ilvl w:val="0"/>
          <w:numId w:val="36"/>
        </w:numPr>
        <w:tabs>
          <w:tab w:val="clear" w:pos="360"/>
          <w:tab w:val="num" w:pos="1134"/>
        </w:tabs>
        <w:spacing w:after="120"/>
        <w:ind w:left="1134" w:hanging="283"/>
        <w:jc w:val="both"/>
        <w:rPr>
          <w:rFonts w:ascii="Tahoma" w:hAnsi="Tahoma" w:cs="Tahoma"/>
          <w:sz w:val="24"/>
          <w:szCs w:val="24"/>
          <w:lang w:val="ru-RU"/>
        </w:rPr>
      </w:pPr>
      <w:r w:rsidRPr="00164095">
        <w:rPr>
          <w:rFonts w:ascii="Tahoma" w:hAnsi="Tahoma" w:cs="Tahoma"/>
          <w:sz w:val="24"/>
          <w:szCs w:val="24"/>
          <w:lang w:val="ru-RU"/>
        </w:rPr>
        <w:t>Създаване и разпространение на информационни продукти;</w:t>
      </w:r>
    </w:p>
    <w:p w14:paraId="7D896227" w14:textId="77777777" w:rsidR="00817696" w:rsidRPr="00164095" w:rsidRDefault="00817696" w:rsidP="00A4721A">
      <w:pPr>
        <w:numPr>
          <w:ilvl w:val="0"/>
          <w:numId w:val="36"/>
        </w:numPr>
        <w:tabs>
          <w:tab w:val="clear" w:pos="360"/>
          <w:tab w:val="num" w:pos="1134"/>
        </w:tabs>
        <w:spacing w:after="120"/>
        <w:ind w:left="1134" w:hanging="283"/>
        <w:jc w:val="both"/>
        <w:rPr>
          <w:rFonts w:ascii="Tahoma" w:hAnsi="Tahoma" w:cs="Tahoma"/>
          <w:sz w:val="24"/>
          <w:szCs w:val="24"/>
        </w:rPr>
      </w:pPr>
      <w:r w:rsidRPr="00164095">
        <w:rPr>
          <w:rFonts w:ascii="Tahoma" w:hAnsi="Tahoma" w:cs="Tahoma"/>
          <w:sz w:val="24"/>
          <w:szCs w:val="24"/>
        </w:rPr>
        <w:t>Управление на собствено имущество;</w:t>
      </w:r>
    </w:p>
    <w:p w14:paraId="1A876EDA" w14:textId="28FBBFF2" w:rsidR="00817696" w:rsidRPr="00164095" w:rsidRDefault="008F12CC" w:rsidP="00A4721A">
      <w:pPr>
        <w:numPr>
          <w:ilvl w:val="0"/>
          <w:numId w:val="36"/>
        </w:numPr>
        <w:tabs>
          <w:tab w:val="clear" w:pos="360"/>
          <w:tab w:val="num" w:pos="1134"/>
        </w:tabs>
        <w:spacing w:after="120"/>
        <w:ind w:left="1134" w:hanging="283"/>
        <w:jc w:val="both"/>
        <w:rPr>
          <w:rFonts w:ascii="Tahoma" w:hAnsi="Tahoma" w:cs="Tahoma"/>
          <w:sz w:val="24"/>
          <w:szCs w:val="24"/>
          <w:lang w:val="ru-RU"/>
        </w:rPr>
      </w:pPr>
      <w:r w:rsidRPr="00342343">
        <w:rPr>
          <w:rFonts w:ascii="Tahoma" w:hAnsi="Tahoma" w:cs="Tahoma"/>
          <w:sz w:val="24"/>
          <w:szCs w:val="24"/>
        </w:rPr>
        <w:t>П</w:t>
      </w:r>
      <w:r w:rsidR="00817696" w:rsidRPr="00342343">
        <w:rPr>
          <w:rFonts w:ascii="Tahoma" w:hAnsi="Tahoma" w:cs="Tahoma"/>
          <w:sz w:val="24"/>
          <w:szCs w:val="24"/>
        </w:rPr>
        <w:t>резентиране на национ</w:t>
      </w:r>
      <w:r>
        <w:rPr>
          <w:rFonts w:ascii="Tahoma" w:hAnsi="Tahoma" w:cs="Tahoma"/>
          <w:sz w:val="24"/>
          <w:szCs w:val="24"/>
        </w:rPr>
        <w:t xml:space="preserve">ално равнище </w:t>
      </w:r>
      <w:r w:rsidR="00E256E5" w:rsidRPr="00342343">
        <w:rPr>
          <w:rFonts w:ascii="Tahoma" w:hAnsi="Tahoma" w:cs="Tahoma"/>
          <w:sz w:val="24"/>
          <w:szCs w:val="24"/>
        </w:rPr>
        <w:t xml:space="preserve">уникалността на територията на </w:t>
      </w:r>
      <w:r w:rsidRPr="008F12CC">
        <w:rPr>
          <w:rFonts w:ascii="Tahoma" w:hAnsi="Tahoma" w:cs="Tahoma"/>
          <w:sz w:val="24"/>
          <w:szCs w:val="24"/>
          <w:lang w:val="ru-RU"/>
        </w:rPr>
        <w:t>Сдружението</w:t>
      </w:r>
      <w:r w:rsidR="00817696" w:rsidRPr="00342343">
        <w:rPr>
          <w:rFonts w:ascii="Tahoma" w:hAnsi="Tahoma" w:cs="Tahoma"/>
          <w:sz w:val="24"/>
          <w:szCs w:val="24"/>
        </w:rPr>
        <w:t xml:space="preserve">, характерните за </w:t>
      </w:r>
      <w:r>
        <w:rPr>
          <w:rFonts w:ascii="Tahoma" w:hAnsi="Tahoma" w:cs="Tahoma"/>
          <w:sz w:val="24"/>
          <w:szCs w:val="24"/>
          <w:lang w:val="ru-RU"/>
        </w:rPr>
        <w:t>територията</w:t>
      </w:r>
      <w:r w:rsidRPr="008F12CC">
        <w:rPr>
          <w:rFonts w:ascii="Tahoma" w:hAnsi="Tahoma" w:cs="Tahoma"/>
          <w:sz w:val="24"/>
          <w:szCs w:val="24"/>
        </w:rPr>
        <w:t xml:space="preserve"> </w:t>
      </w:r>
      <w:r>
        <w:rPr>
          <w:rFonts w:ascii="Tahoma" w:hAnsi="Tahoma" w:cs="Tahoma"/>
          <w:sz w:val="24"/>
          <w:szCs w:val="24"/>
        </w:rPr>
        <w:t>местни продукти, специфични</w:t>
      </w:r>
      <w:r w:rsidR="00817696" w:rsidRPr="00342343">
        <w:rPr>
          <w:rFonts w:ascii="Tahoma" w:hAnsi="Tahoma" w:cs="Tahoma"/>
          <w:sz w:val="24"/>
          <w:szCs w:val="24"/>
        </w:rPr>
        <w:t xml:space="preserve"> обичаи и традиции</w:t>
      </w:r>
      <w:r>
        <w:rPr>
          <w:rFonts w:ascii="Tahoma" w:hAnsi="Tahoma" w:cs="Tahoma"/>
          <w:sz w:val="24"/>
          <w:szCs w:val="24"/>
        </w:rPr>
        <w:t>;</w:t>
      </w:r>
    </w:p>
    <w:p w14:paraId="1A910B9B" w14:textId="5CFF7630" w:rsidR="00DD49F1" w:rsidRPr="00C915EB" w:rsidRDefault="00817696" w:rsidP="00A4721A">
      <w:pPr>
        <w:numPr>
          <w:ilvl w:val="0"/>
          <w:numId w:val="36"/>
        </w:numPr>
        <w:tabs>
          <w:tab w:val="clear" w:pos="360"/>
          <w:tab w:val="num" w:pos="1134"/>
        </w:tabs>
        <w:spacing w:after="120"/>
        <w:ind w:left="1134" w:hanging="283"/>
        <w:jc w:val="both"/>
        <w:rPr>
          <w:rFonts w:ascii="Tahoma" w:hAnsi="Tahoma" w:cs="Tahoma"/>
          <w:sz w:val="24"/>
          <w:szCs w:val="24"/>
        </w:rPr>
      </w:pPr>
      <w:r w:rsidRPr="00164095">
        <w:rPr>
          <w:rFonts w:ascii="Tahoma" w:hAnsi="Tahoma" w:cs="Tahoma"/>
          <w:sz w:val="24"/>
          <w:szCs w:val="24"/>
        </w:rPr>
        <w:t>Други незабранени от законите дейности</w:t>
      </w:r>
      <w:r w:rsidR="008F12CC">
        <w:rPr>
          <w:rFonts w:ascii="Tahoma" w:hAnsi="Tahoma" w:cs="Tahoma"/>
          <w:sz w:val="24"/>
          <w:szCs w:val="24"/>
        </w:rPr>
        <w:t>.</w:t>
      </w:r>
    </w:p>
    <w:p w14:paraId="73C55CE9" w14:textId="14B5CED4" w:rsidR="00B020FC" w:rsidRPr="00C915EB" w:rsidRDefault="0009309B" w:rsidP="00766990">
      <w:pPr>
        <w:spacing w:after="120"/>
        <w:jc w:val="both"/>
        <w:rPr>
          <w:rFonts w:ascii="Tahoma" w:hAnsi="Tahoma" w:cs="Tahoma"/>
          <w:b/>
          <w:sz w:val="24"/>
          <w:szCs w:val="24"/>
        </w:rPr>
      </w:pPr>
      <w:r w:rsidRPr="00164095">
        <w:rPr>
          <w:rFonts w:ascii="Tahoma" w:hAnsi="Tahoma" w:cs="Tahoma"/>
          <w:b/>
          <w:sz w:val="24"/>
          <w:szCs w:val="24"/>
        </w:rPr>
        <w:t>Основни цели на сдружението</w:t>
      </w:r>
    </w:p>
    <w:p w14:paraId="758A5259" w14:textId="72A72662" w:rsidR="0009309B" w:rsidRPr="00164095" w:rsidRDefault="0009309B" w:rsidP="008F12CC">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lang w:val="ru-RU"/>
        </w:rPr>
        <w:t>7</w:t>
      </w:r>
      <w:r w:rsidR="00C0677C" w:rsidRPr="00164095">
        <w:rPr>
          <w:rFonts w:ascii="Tahoma" w:hAnsi="Tahoma" w:cs="Tahoma"/>
          <w:sz w:val="24"/>
          <w:szCs w:val="24"/>
          <w:lang w:val="ru-RU"/>
        </w:rPr>
        <w:t>.</w:t>
      </w:r>
      <w:r w:rsidRPr="00164095">
        <w:rPr>
          <w:rFonts w:ascii="Tahoma" w:hAnsi="Tahoma" w:cs="Tahoma"/>
          <w:sz w:val="24"/>
          <w:szCs w:val="24"/>
          <w:lang w:val="ru-RU"/>
        </w:rPr>
        <w:t xml:space="preserve"> Основни цели на сдружението са:</w:t>
      </w:r>
    </w:p>
    <w:p w14:paraId="56861C56" w14:textId="3F3A9551" w:rsidR="0013553E" w:rsidRPr="00164095" w:rsidRDefault="001D2AF0"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342343">
        <w:rPr>
          <w:rFonts w:ascii="Tahoma" w:hAnsi="Tahoma" w:cs="Tahoma"/>
          <w:sz w:val="24"/>
          <w:szCs w:val="24"/>
        </w:rPr>
        <w:t>Под</w:t>
      </w:r>
      <w:r w:rsidR="008F12CC">
        <w:rPr>
          <w:rFonts w:ascii="Tahoma" w:hAnsi="Tahoma" w:cs="Tahoma"/>
          <w:sz w:val="24"/>
          <w:szCs w:val="24"/>
        </w:rPr>
        <w:t>крепа за</w:t>
      </w:r>
      <w:r w:rsidRPr="00342343">
        <w:rPr>
          <w:rFonts w:ascii="Tahoma" w:hAnsi="Tahoma" w:cs="Tahoma"/>
          <w:sz w:val="24"/>
          <w:szCs w:val="24"/>
        </w:rPr>
        <w:t xml:space="preserve"> развитието на </w:t>
      </w:r>
      <w:r w:rsidR="00E256E5" w:rsidRPr="00342343">
        <w:rPr>
          <w:rFonts w:ascii="Tahoma" w:hAnsi="Tahoma" w:cs="Tahoma"/>
          <w:sz w:val="24"/>
          <w:szCs w:val="24"/>
        </w:rPr>
        <w:t xml:space="preserve">територията на </w:t>
      </w:r>
      <w:r w:rsidR="008F12CC" w:rsidRPr="008F12CC">
        <w:rPr>
          <w:rFonts w:ascii="Tahoma" w:hAnsi="Tahoma" w:cs="Tahoma"/>
          <w:sz w:val="24"/>
          <w:szCs w:val="24"/>
          <w:lang w:val="ru-RU"/>
        </w:rPr>
        <w:t>Сдружението</w:t>
      </w:r>
      <w:r w:rsidRPr="00342343">
        <w:rPr>
          <w:rFonts w:ascii="Tahoma" w:hAnsi="Tahoma" w:cs="Tahoma"/>
          <w:sz w:val="24"/>
          <w:szCs w:val="24"/>
        </w:rPr>
        <w:t>;</w:t>
      </w:r>
    </w:p>
    <w:p w14:paraId="7A270589" w14:textId="1BDD3B12" w:rsidR="008F12CC" w:rsidRPr="00164095" w:rsidRDefault="008F12CC"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Стимулиране въвеждането на нови методи и </w:t>
      </w:r>
      <w:r>
        <w:rPr>
          <w:rFonts w:ascii="Tahoma" w:hAnsi="Tahoma" w:cs="Tahoma"/>
          <w:sz w:val="24"/>
          <w:szCs w:val="24"/>
          <w:lang w:val="ru-RU"/>
        </w:rPr>
        <w:t>практики</w:t>
      </w:r>
      <w:r w:rsidRPr="00164095">
        <w:rPr>
          <w:rFonts w:ascii="Tahoma" w:hAnsi="Tahoma" w:cs="Tahoma"/>
          <w:sz w:val="24"/>
          <w:szCs w:val="24"/>
          <w:lang w:val="ru-RU"/>
        </w:rPr>
        <w:t xml:space="preserve"> за развитие на селските райони чрез </w:t>
      </w:r>
      <w:r>
        <w:rPr>
          <w:rFonts w:ascii="Tahoma" w:hAnsi="Tahoma" w:cs="Tahoma"/>
          <w:sz w:val="24"/>
          <w:szCs w:val="24"/>
          <w:lang w:val="ru-RU"/>
        </w:rPr>
        <w:t>прилагането на</w:t>
      </w:r>
      <w:r w:rsidRPr="00164095">
        <w:rPr>
          <w:rFonts w:ascii="Tahoma" w:hAnsi="Tahoma" w:cs="Tahoma"/>
          <w:sz w:val="24"/>
          <w:szCs w:val="24"/>
          <w:lang w:val="ru-RU"/>
        </w:rPr>
        <w:t xml:space="preserve"> иновативн</w:t>
      </w:r>
      <w:r>
        <w:rPr>
          <w:rFonts w:ascii="Tahoma" w:hAnsi="Tahoma" w:cs="Tahoma"/>
          <w:sz w:val="24"/>
          <w:szCs w:val="24"/>
          <w:lang w:val="ru-RU"/>
        </w:rPr>
        <w:t>и</w:t>
      </w:r>
      <w:r w:rsidRPr="00164095">
        <w:rPr>
          <w:rFonts w:ascii="Tahoma" w:hAnsi="Tahoma" w:cs="Tahoma"/>
          <w:sz w:val="24"/>
          <w:szCs w:val="24"/>
          <w:lang w:val="ru-RU"/>
        </w:rPr>
        <w:t xml:space="preserve"> политик</w:t>
      </w:r>
      <w:r>
        <w:rPr>
          <w:rFonts w:ascii="Tahoma" w:hAnsi="Tahoma" w:cs="Tahoma"/>
          <w:sz w:val="24"/>
          <w:szCs w:val="24"/>
          <w:lang w:val="ru-RU"/>
        </w:rPr>
        <w:t>и</w:t>
      </w:r>
      <w:r w:rsidRPr="00164095">
        <w:rPr>
          <w:rFonts w:ascii="Tahoma" w:hAnsi="Tahoma" w:cs="Tahoma"/>
          <w:sz w:val="24"/>
          <w:szCs w:val="24"/>
          <w:lang w:val="ru-RU"/>
        </w:rPr>
        <w:t xml:space="preserve"> </w:t>
      </w:r>
      <w:r>
        <w:rPr>
          <w:rFonts w:ascii="Tahoma" w:hAnsi="Tahoma" w:cs="Tahoma"/>
          <w:sz w:val="24"/>
          <w:szCs w:val="24"/>
          <w:lang w:val="ru-RU"/>
        </w:rPr>
        <w:t xml:space="preserve">на </w:t>
      </w:r>
      <w:r w:rsidRPr="008F12CC">
        <w:rPr>
          <w:rFonts w:ascii="Tahoma" w:hAnsi="Tahoma" w:cs="Tahoma"/>
          <w:sz w:val="24"/>
          <w:szCs w:val="24"/>
        </w:rPr>
        <w:t xml:space="preserve">територията на </w:t>
      </w:r>
      <w:r w:rsidRPr="008F12CC">
        <w:rPr>
          <w:rFonts w:ascii="Tahoma" w:hAnsi="Tahoma" w:cs="Tahoma"/>
          <w:sz w:val="24"/>
          <w:szCs w:val="24"/>
          <w:lang w:val="ru-RU"/>
        </w:rPr>
        <w:t>Сдружението</w:t>
      </w:r>
      <w:r w:rsidRPr="00164095">
        <w:rPr>
          <w:rFonts w:ascii="Tahoma" w:hAnsi="Tahoma" w:cs="Tahoma"/>
          <w:sz w:val="24"/>
          <w:szCs w:val="24"/>
          <w:lang w:val="ru-RU"/>
        </w:rPr>
        <w:t>;</w:t>
      </w:r>
    </w:p>
    <w:p w14:paraId="1D4E2BE2" w14:textId="6286911B" w:rsidR="008F12CC" w:rsidRDefault="00EE1BA3" w:rsidP="004035EF">
      <w:pPr>
        <w:numPr>
          <w:ilvl w:val="0"/>
          <w:numId w:val="13"/>
        </w:numPr>
        <w:tabs>
          <w:tab w:val="clear" w:pos="360"/>
          <w:tab w:val="num" w:pos="567"/>
        </w:tabs>
        <w:spacing w:after="120"/>
        <w:ind w:left="567" w:hanging="283"/>
        <w:jc w:val="both"/>
        <w:rPr>
          <w:rFonts w:ascii="Tahoma" w:hAnsi="Tahoma" w:cs="Tahoma"/>
          <w:sz w:val="24"/>
          <w:szCs w:val="24"/>
          <w:lang w:val="ru-RU"/>
        </w:rPr>
      </w:pPr>
      <w:r>
        <w:rPr>
          <w:rFonts w:ascii="Tahoma" w:hAnsi="Tahoma" w:cs="Tahoma"/>
          <w:sz w:val="24"/>
          <w:szCs w:val="24"/>
        </w:rPr>
        <w:t>Въвеждане</w:t>
      </w:r>
      <w:r w:rsidRPr="00342343">
        <w:rPr>
          <w:rFonts w:ascii="Tahoma" w:hAnsi="Tahoma" w:cs="Tahoma"/>
          <w:sz w:val="24"/>
          <w:szCs w:val="24"/>
        </w:rPr>
        <w:t xml:space="preserve"> и утвърждаване на европейските практики и подходи за децентрализирано развитие на селските </w:t>
      </w:r>
      <w:r w:rsidRPr="00E81502">
        <w:rPr>
          <w:rFonts w:ascii="Tahoma" w:hAnsi="Tahoma" w:cs="Tahoma"/>
          <w:sz w:val="24"/>
          <w:szCs w:val="24"/>
        </w:rPr>
        <w:t>райони отдолу - нагоре, включително чрез подхода ЛИДЕР и/или подхода ВОМР на Европейския земеделски фонд за развитие на селските райони и други европейски фондове;</w:t>
      </w:r>
    </w:p>
    <w:p w14:paraId="1EFBF370" w14:textId="355D4BFE" w:rsidR="0013553E" w:rsidRPr="00EE1BA3" w:rsidRDefault="00D90A0E"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Насърчаване </w:t>
      </w:r>
      <w:r w:rsidR="00EE1BA3">
        <w:rPr>
          <w:rFonts w:ascii="Tahoma" w:hAnsi="Tahoma" w:cs="Tahoma"/>
          <w:sz w:val="24"/>
          <w:szCs w:val="24"/>
          <w:lang w:val="ru-RU"/>
        </w:rPr>
        <w:t xml:space="preserve">и подкрепа за </w:t>
      </w:r>
      <w:r w:rsidRPr="00164095">
        <w:rPr>
          <w:rFonts w:ascii="Tahoma" w:hAnsi="Tahoma" w:cs="Tahoma"/>
          <w:sz w:val="24"/>
          <w:szCs w:val="24"/>
          <w:lang w:val="ru-RU"/>
        </w:rPr>
        <w:t>сближаването на българската земеделска политика с Общата селскостопанска политика на ЕС, подпомагане разви</w:t>
      </w:r>
      <w:r w:rsidR="00C0677C" w:rsidRPr="00164095">
        <w:rPr>
          <w:rFonts w:ascii="Tahoma" w:hAnsi="Tahoma" w:cs="Tahoma"/>
          <w:sz w:val="24"/>
          <w:szCs w:val="24"/>
          <w:lang w:val="ru-RU"/>
        </w:rPr>
        <w:t xml:space="preserve">тието на селското стопанство и </w:t>
      </w:r>
      <w:r w:rsidRPr="00164095">
        <w:rPr>
          <w:rFonts w:ascii="Tahoma" w:hAnsi="Tahoma" w:cs="Tahoma"/>
          <w:sz w:val="24"/>
          <w:szCs w:val="24"/>
          <w:lang w:val="ru-RU"/>
        </w:rPr>
        <w:t>допринасяне за укрепване на селските райони;</w:t>
      </w:r>
    </w:p>
    <w:p w14:paraId="78AEF0D3" w14:textId="40CEA75C"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Повишаване </w:t>
      </w:r>
      <w:r w:rsidR="009C107B" w:rsidRPr="00164095">
        <w:rPr>
          <w:rFonts w:ascii="Tahoma" w:hAnsi="Tahoma" w:cs="Tahoma"/>
          <w:sz w:val="24"/>
          <w:szCs w:val="24"/>
          <w:lang w:val="ru-RU"/>
        </w:rPr>
        <w:t>информираността</w:t>
      </w:r>
      <w:r w:rsidRPr="00164095">
        <w:rPr>
          <w:rFonts w:ascii="Tahoma" w:hAnsi="Tahoma" w:cs="Tahoma"/>
          <w:sz w:val="24"/>
          <w:szCs w:val="24"/>
          <w:lang w:val="ru-RU"/>
        </w:rPr>
        <w:t xml:space="preserve"> на обществото, институциите, професионал</w:t>
      </w:r>
      <w:r w:rsidR="00EE1BA3">
        <w:rPr>
          <w:rFonts w:ascii="Tahoma" w:hAnsi="Tahoma" w:cs="Tahoma"/>
          <w:sz w:val="24"/>
          <w:szCs w:val="24"/>
          <w:lang w:val="ru-RU"/>
        </w:rPr>
        <w:t>н</w:t>
      </w:r>
      <w:r w:rsidRPr="00164095">
        <w:rPr>
          <w:rFonts w:ascii="Tahoma" w:hAnsi="Tahoma" w:cs="Tahoma"/>
          <w:sz w:val="24"/>
          <w:szCs w:val="24"/>
          <w:lang w:val="ru-RU"/>
        </w:rPr>
        <w:t>и и обществени</w:t>
      </w:r>
      <w:r w:rsidR="00EE1BA3">
        <w:rPr>
          <w:rFonts w:ascii="Tahoma" w:hAnsi="Tahoma" w:cs="Tahoma"/>
          <w:sz w:val="24"/>
          <w:szCs w:val="24"/>
          <w:lang w:val="ru-RU"/>
        </w:rPr>
        <w:t xml:space="preserve"> среди</w:t>
      </w:r>
      <w:r w:rsidRPr="00164095">
        <w:rPr>
          <w:rFonts w:ascii="Tahoma" w:hAnsi="Tahoma" w:cs="Tahoma"/>
          <w:sz w:val="24"/>
          <w:szCs w:val="24"/>
          <w:lang w:val="ru-RU"/>
        </w:rPr>
        <w:t xml:space="preserve"> </w:t>
      </w:r>
      <w:r w:rsidR="009C107B" w:rsidRPr="00164095">
        <w:rPr>
          <w:rFonts w:ascii="Tahoma" w:hAnsi="Tahoma" w:cs="Tahoma"/>
          <w:sz w:val="24"/>
          <w:szCs w:val="24"/>
          <w:lang w:val="ru-RU"/>
        </w:rPr>
        <w:t>за</w:t>
      </w:r>
      <w:r w:rsidRPr="00164095">
        <w:rPr>
          <w:rFonts w:ascii="Tahoma" w:hAnsi="Tahoma" w:cs="Tahoma"/>
          <w:sz w:val="24"/>
          <w:szCs w:val="24"/>
          <w:lang w:val="ru-RU"/>
        </w:rPr>
        <w:t xml:space="preserve"> проблемите </w:t>
      </w:r>
      <w:r w:rsidR="009C107B" w:rsidRPr="00164095">
        <w:rPr>
          <w:rFonts w:ascii="Tahoma" w:hAnsi="Tahoma" w:cs="Tahoma"/>
          <w:sz w:val="24"/>
          <w:szCs w:val="24"/>
          <w:lang w:val="ru-RU"/>
        </w:rPr>
        <w:t>по</w:t>
      </w:r>
      <w:r w:rsidR="00D05546" w:rsidRPr="00164095">
        <w:rPr>
          <w:rFonts w:ascii="Tahoma" w:hAnsi="Tahoma" w:cs="Tahoma"/>
          <w:sz w:val="24"/>
          <w:szCs w:val="24"/>
          <w:lang w:val="ru-RU"/>
        </w:rPr>
        <w:t xml:space="preserve"> развитието на с</w:t>
      </w:r>
      <w:r w:rsidR="00E256E5" w:rsidRPr="00164095">
        <w:rPr>
          <w:rFonts w:ascii="Tahoma" w:hAnsi="Tahoma" w:cs="Tahoma"/>
          <w:sz w:val="24"/>
          <w:szCs w:val="24"/>
          <w:lang w:val="ru-RU"/>
        </w:rPr>
        <w:t>елските райони</w:t>
      </w:r>
      <w:r w:rsidR="0013553E" w:rsidRPr="00164095">
        <w:rPr>
          <w:rFonts w:ascii="Tahoma" w:hAnsi="Tahoma" w:cs="Tahoma"/>
          <w:sz w:val="24"/>
          <w:szCs w:val="24"/>
          <w:lang w:val="ru-RU"/>
        </w:rPr>
        <w:t>;</w:t>
      </w:r>
    </w:p>
    <w:p w14:paraId="6A59B839" w14:textId="05C152E5" w:rsidR="0013553E" w:rsidRPr="00164095" w:rsidRDefault="00D90A0E"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342343">
        <w:rPr>
          <w:rFonts w:ascii="Tahoma" w:hAnsi="Tahoma" w:cs="Tahoma"/>
          <w:sz w:val="24"/>
          <w:szCs w:val="24"/>
        </w:rPr>
        <w:t xml:space="preserve">Повишаване </w:t>
      </w:r>
      <w:r w:rsidR="00EE1BA3">
        <w:rPr>
          <w:rFonts w:ascii="Tahoma" w:hAnsi="Tahoma" w:cs="Tahoma"/>
          <w:sz w:val="24"/>
          <w:szCs w:val="24"/>
        </w:rPr>
        <w:t>на съществуващия имидж,</w:t>
      </w:r>
      <w:r w:rsidRPr="00342343">
        <w:rPr>
          <w:rFonts w:ascii="Tahoma" w:hAnsi="Tahoma" w:cs="Tahoma"/>
          <w:sz w:val="24"/>
          <w:szCs w:val="24"/>
        </w:rPr>
        <w:t xml:space="preserve"> атрактивност и привлекателност на </w:t>
      </w:r>
      <w:r w:rsidR="00E256E5" w:rsidRPr="00342343">
        <w:rPr>
          <w:rFonts w:ascii="Tahoma" w:hAnsi="Tahoma" w:cs="Tahoma"/>
          <w:sz w:val="24"/>
          <w:szCs w:val="24"/>
        </w:rPr>
        <w:t xml:space="preserve">територията на </w:t>
      </w:r>
      <w:r w:rsidR="00EE1BA3" w:rsidRPr="00EE1BA3">
        <w:rPr>
          <w:rFonts w:ascii="Tahoma" w:hAnsi="Tahoma" w:cs="Tahoma"/>
          <w:sz w:val="24"/>
          <w:szCs w:val="24"/>
          <w:lang w:val="ru-RU"/>
        </w:rPr>
        <w:t>Сдружението</w:t>
      </w:r>
      <w:r w:rsidR="00EE1BA3" w:rsidRPr="00EE1BA3">
        <w:rPr>
          <w:rFonts w:ascii="Tahoma" w:hAnsi="Tahoma" w:cs="Tahoma"/>
          <w:sz w:val="24"/>
          <w:szCs w:val="24"/>
        </w:rPr>
        <w:t xml:space="preserve"> </w:t>
      </w:r>
      <w:r w:rsidR="00EE1BA3">
        <w:rPr>
          <w:rFonts w:ascii="Tahoma" w:hAnsi="Tahoma" w:cs="Tahoma"/>
          <w:sz w:val="24"/>
          <w:szCs w:val="24"/>
        </w:rPr>
        <w:t>и превръщането й в</w:t>
      </w:r>
      <w:r w:rsidRPr="00342343">
        <w:rPr>
          <w:rFonts w:ascii="Tahoma" w:hAnsi="Tahoma" w:cs="Tahoma"/>
          <w:sz w:val="24"/>
          <w:szCs w:val="24"/>
        </w:rPr>
        <w:t xml:space="preserve"> място за </w:t>
      </w:r>
      <w:r w:rsidR="00DB3FF8" w:rsidRPr="00342343">
        <w:rPr>
          <w:rFonts w:ascii="Tahoma" w:hAnsi="Tahoma" w:cs="Tahoma"/>
          <w:sz w:val="24"/>
          <w:szCs w:val="24"/>
        </w:rPr>
        <w:t>атрактивна</w:t>
      </w:r>
      <w:r w:rsidR="00DB3FF8">
        <w:rPr>
          <w:rFonts w:ascii="Tahoma" w:hAnsi="Tahoma" w:cs="Tahoma"/>
          <w:sz w:val="24"/>
          <w:szCs w:val="24"/>
        </w:rPr>
        <w:t xml:space="preserve">, устойчива </w:t>
      </w:r>
      <w:r w:rsidR="00DB3FF8" w:rsidRPr="00342343">
        <w:rPr>
          <w:rFonts w:ascii="Tahoma" w:hAnsi="Tahoma" w:cs="Tahoma"/>
          <w:sz w:val="24"/>
          <w:szCs w:val="24"/>
        </w:rPr>
        <w:t xml:space="preserve">заетост и </w:t>
      </w:r>
      <w:r w:rsidR="00E256E5" w:rsidRPr="00342343">
        <w:rPr>
          <w:rFonts w:ascii="Tahoma" w:hAnsi="Tahoma" w:cs="Tahoma"/>
          <w:sz w:val="24"/>
          <w:szCs w:val="24"/>
        </w:rPr>
        <w:t>пълноценен живот</w:t>
      </w:r>
      <w:r w:rsidR="00C915EB" w:rsidRPr="00342343">
        <w:rPr>
          <w:rFonts w:ascii="Tahoma" w:hAnsi="Tahoma" w:cs="Tahoma"/>
          <w:sz w:val="24"/>
          <w:szCs w:val="24"/>
        </w:rPr>
        <w:t>;</w:t>
      </w:r>
    </w:p>
    <w:p w14:paraId="0EFD605D" w14:textId="55E94FC3" w:rsidR="0013553E" w:rsidRPr="00164095" w:rsidRDefault="00DB3FF8" w:rsidP="004035EF">
      <w:pPr>
        <w:numPr>
          <w:ilvl w:val="0"/>
          <w:numId w:val="13"/>
        </w:numPr>
        <w:tabs>
          <w:tab w:val="clear" w:pos="360"/>
          <w:tab w:val="num" w:pos="567"/>
        </w:tabs>
        <w:spacing w:after="120"/>
        <w:ind w:left="567" w:hanging="283"/>
        <w:jc w:val="both"/>
        <w:rPr>
          <w:rFonts w:ascii="Tahoma" w:hAnsi="Tahoma" w:cs="Tahoma"/>
          <w:sz w:val="24"/>
          <w:szCs w:val="24"/>
          <w:lang w:val="ru-RU"/>
        </w:rPr>
      </w:pPr>
      <w:r>
        <w:rPr>
          <w:rFonts w:ascii="Tahoma" w:hAnsi="Tahoma" w:cs="Tahoma"/>
          <w:sz w:val="24"/>
          <w:szCs w:val="24"/>
          <w:lang w:val="ru-RU"/>
        </w:rPr>
        <w:t>Подкрепа</w:t>
      </w:r>
      <w:r w:rsidR="0009309B" w:rsidRPr="00164095">
        <w:rPr>
          <w:rFonts w:ascii="Tahoma" w:hAnsi="Tahoma" w:cs="Tahoma"/>
          <w:sz w:val="24"/>
          <w:szCs w:val="24"/>
          <w:lang w:val="ru-RU"/>
        </w:rPr>
        <w:t xml:space="preserve"> за развитието на </w:t>
      </w:r>
      <w:r w:rsidR="00E256E5" w:rsidRPr="00164095">
        <w:rPr>
          <w:rFonts w:ascii="Tahoma" w:hAnsi="Tahoma" w:cs="Tahoma"/>
          <w:sz w:val="24"/>
          <w:szCs w:val="24"/>
          <w:lang w:val="ru-RU"/>
        </w:rPr>
        <w:t xml:space="preserve">устойчив селски и </w:t>
      </w:r>
      <w:r w:rsidR="0090233A" w:rsidRPr="00164095">
        <w:rPr>
          <w:rFonts w:ascii="Tahoma" w:hAnsi="Tahoma" w:cs="Tahoma"/>
          <w:sz w:val="24"/>
          <w:szCs w:val="24"/>
          <w:lang w:val="ru-RU"/>
        </w:rPr>
        <w:t>културен туризъм</w:t>
      </w:r>
      <w:r w:rsidR="00E256E5" w:rsidRPr="00164095">
        <w:rPr>
          <w:rFonts w:ascii="Tahoma" w:hAnsi="Tahoma" w:cs="Tahoma"/>
          <w:sz w:val="24"/>
          <w:szCs w:val="24"/>
          <w:lang w:val="ru-RU"/>
        </w:rPr>
        <w:t>;</w:t>
      </w:r>
    </w:p>
    <w:p w14:paraId="604A2A88" w14:textId="66E417D5"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Подпомагане регион</w:t>
      </w:r>
      <w:r w:rsidR="00C915EB">
        <w:rPr>
          <w:rFonts w:ascii="Tahoma" w:hAnsi="Tahoma" w:cs="Tahoma"/>
          <w:sz w:val="24"/>
          <w:szCs w:val="24"/>
          <w:lang w:val="ru-RU"/>
        </w:rPr>
        <w:t>алното и трансгранично развитие;</w:t>
      </w:r>
    </w:p>
    <w:p w14:paraId="184E8B42" w14:textId="2261F743" w:rsidR="0013553E" w:rsidRPr="00164095" w:rsidRDefault="00957091"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Подпомагане проекти, свързани с обучението</w:t>
      </w:r>
      <w:r w:rsidR="00DB3FF8">
        <w:rPr>
          <w:rFonts w:ascii="Tahoma" w:hAnsi="Tahoma" w:cs="Tahoma"/>
          <w:sz w:val="24"/>
          <w:szCs w:val="24"/>
          <w:lang w:val="ru-RU"/>
        </w:rPr>
        <w:t>,</w:t>
      </w:r>
      <w:r w:rsidRPr="00164095">
        <w:rPr>
          <w:rFonts w:ascii="Tahoma" w:hAnsi="Tahoma" w:cs="Tahoma"/>
          <w:sz w:val="24"/>
          <w:szCs w:val="24"/>
          <w:lang w:val="ru-RU"/>
        </w:rPr>
        <w:t xml:space="preserve"> квалификацията </w:t>
      </w:r>
      <w:r w:rsidR="0090233A" w:rsidRPr="00164095">
        <w:rPr>
          <w:rFonts w:ascii="Tahoma" w:hAnsi="Tahoma" w:cs="Tahoma"/>
          <w:sz w:val="24"/>
          <w:szCs w:val="24"/>
          <w:lang w:val="ru-RU"/>
        </w:rPr>
        <w:t xml:space="preserve">и преквалификацията </w:t>
      </w:r>
      <w:r w:rsidR="00C915EB">
        <w:rPr>
          <w:rFonts w:ascii="Tahoma" w:hAnsi="Tahoma" w:cs="Tahoma"/>
          <w:sz w:val="24"/>
          <w:szCs w:val="24"/>
          <w:lang w:val="ru-RU"/>
        </w:rPr>
        <w:t xml:space="preserve">на </w:t>
      </w:r>
      <w:r w:rsidR="00DB3FF8">
        <w:rPr>
          <w:rFonts w:ascii="Tahoma" w:hAnsi="Tahoma" w:cs="Tahoma"/>
          <w:sz w:val="24"/>
          <w:szCs w:val="24"/>
          <w:lang w:val="ru-RU"/>
        </w:rPr>
        <w:t>местните човешки ресурси</w:t>
      </w:r>
      <w:r w:rsidR="00C915EB">
        <w:rPr>
          <w:rFonts w:ascii="Tahoma" w:hAnsi="Tahoma" w:cs="Tahoma"/>
          <w:sz w:val="24"/>
          <w:szCs w:val="24"/>
          <w:lang w:val="ru-RU"/>
        </w:rPr>
        <w:t>;</w:t>
      </w:r>
    </w:p>
    <w:p w14:paraId="393A7BC0" w14:textId="632EBBE5"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lastRenderedPageBreak/>
        <w:t xml:space="preserve">Организиране и реализация на образователни и обучителни програми (курсове, лекции, дискусии и семинари) </w:t>
      </w:r>
      <w:r w:rsidR="009C107B" w:rsidRPr="00164095">
        <w:rPr>
          <w:rFonts w:ascii="Tahoma" w:hAnsi="Tahoma" w:cs="Tahoma"/>
          <w:sz w:val="24"/>
          <w:szCs w:val="24"/>
          <w:lang w:val="ru-RU"/>
        </w:rPr>
        <w:t>в полза на</w:t>
      </w:r>
      <w:r w:rsidRPr="00164095">
        <w:rPr>
          <w:rFonts w:ascii="Tahoma" w:hAnsi="Tahoma" w:cs="Tahoma"/>
          <w:sz w:val="24"/>
          <w:szCs w:val="24"/>
          <w:lang w:val="ru-RU"/>
        </w:rPr>
        <w:t xml:space="preserve"> </w:t>
      </w:r>
      <w:r w:rsidR="00DB3FF8">
        <w:rPr>
          <w:rFonts w:ascii="Tahoma" w:hAnsi="Tahoma" w:cs="Tahoma"/>
          <w:sz w:val="24"/>
          <w:szCs w:val="24"/>
          <w:lang w:val="ru-RU"/>
        </w:rPr>
        <w:t>местната общност</w:t>
      </w:r>
      <w:r w:rsidR="0090233A" w:rsidRPr="00164095">
        <w:rPr>
          <w:rFonts w:ascii="Tahoma" w:hAnsi="Tahoma" w:cs="Tahoma"/>
          <w:sz w:val="24"/>
          <w:szCs w:val="24"/>
          <w:lang w:val="ru-RU"/>
        </w:rPr>
        <w:t>;</w:t>
      </w:r>
    </w:p>
    <w:p w14:paraId="1BFA3532" w14:textId="1865135E"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Средства за постигане на целите на сдружението</w:t>
      </w:r>
    </w:p>
    <w:p w14:paraId="68D78D50" w14:textId="55656641"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lang w:val="ru-RU"/>
        </w:rPr>
        <w:t>8</w:t>
      </w:r>
      <w:r w:rsidRPr="00164095">
        <w:rPr>
          <w:rFonts w:ascii="Tahoma" w:hAnsi="Tahoma" w:cs="Tahoma"/>
          <w:sz w:val="24"/>
          <w:szCs w:val="24"/>
          <w:lang w:val="ru-RU"/>
        </w:rPr>
        <w:t xml:space="preserve">.  </w:t>
      </w:r>
      <w:r w:rsidR="0013553E" w:rsidRPr="00164095">
        <w:rPr>
          <w:rFonts w:ascii="Tahoma" w:hAnsi="Tahoma" w:cs="Tahoma"/>
          <w:sz w:val="24"/>
          <w:szCs w:val="24"/>
        </w:rPr>
        <w:t xml:space="preserve">(1) </w:t>
      </w:r>
      <w:r w:rsidRPr="00164095">
        <w:rPr>
          <w:rFonts w:ascii="Tahoma" w:hAnsi="Tahoma" w:cs="Tahoma"/>
          <w:sz w:val="24"/>
          <w:szCs w:val="24"/>
          <w:lang w:val="ru-RU"/>
        </w:rPr>
        <w:t>Средствата</w:t>
      </w:r>
      <w:r w:rsidR="008A035E">
        <w:rPr>
          <w:rFonts w:ascii="Tahoma" w:hAnsi="Tahoma" w:cs="Tahoma"/>
          <w:sz w:val="24"/>
          <w:szCs w:val="24"/>
          <w:lang w:val="ru-RU"/>
        </w:rPr>
        <w:t>та за</w:t>
      </w:r>
      <w:r w:rsidRPr="00164095">
        <w:rPr>
          <w:rFonts w:ascii="Tahoma" w:hAnsi="Tahoma" w:cs="Tahoma"/>
          <w:sz w:val="24"/>
          <w:szCs w:val="24"/>
          <w:lang w:val="ru-RU"/>
        </w:rPr>
        <w:t xml:space="preserve"> </w:t>
      </w:r>
      <w:r w:rsidR="008A035E" w:rsidRPr="00164095">
        <w:rPr>
          <w:rFonts w:ascii="Tahoma" w:hAnsi="Tahoma" w:cs="Tahoma"/>
          <w:sz w:val="24"/>
          <w:szCs w:val="24"/>
          <w:lang w:val="ru-RU"/>
        </w:rPr>
        <w:t>постига</w:t>
      </w:r>
      <w:r w:rsidR="008A035E">
        <w:rPr>
          <w:rFonts w:ascii="Tahoma" w:hAnsi="Tahoma" w:cs="Tahoma"/>
          <w:sz w:val="24"/>
          <w:szCs w:val="24"/>
          <w:lang w:val="ru-RU"/>
        </w:rPr>
        <w:t>не</w:t>
      </w:r>
      <w:r w:rsidR="008A035E" w:rsidRPr="00164095">
        <w:rPr>
          <w:rFonts w:ascii="Tahoma" w:hAnsi="Tahoma" w:cs="Tahoma"/>
          <w:sz w:val="24"/>
          <w:szCs w:val="24"/>
          <w:lang w:val="ru-RU"/>
        </w:rPr>
        <w:t xml:space="preserve"> цели</w:t>
      </w:r>
      <w:r w:rsidR="008A035E">
        <w:rPr>
          <w:rFonts w:ascii="Tahoma" w:hAnsi="Tahoma" w:cs="Tahoma"/>
          <w:sz w:val="24"/>
          <w:szCs w:val="24"/>
          <w:lang w:val="ru-RU"/>
        </w:rPr>
        <w:t>те на</w:t>
      </w:r>
      <w:r w:rsidR="008A035E" w:rsidRPr="00164095">
        <w:rPr>
          <w:rFonts w:ascii="Tahoma" w:hAnsi="Tahoma" w:cs="Tahoma"/>
          <w:sz w:val="24"/>
          <w:szCs w:val="24"/>
          <w:lang w:val="ru-RU"/>
        </w:rPr>
        <w:t xml:space="preserve"> </w:t>
      </w:r>
      <w:r w:rsidRPr="00164095">
        <w:rPr>
          <w:rFonts w:ascii="Tahoma" w:hAnsi="Tahoma" w:cs="Tahoma"/>
          <w:sz w:val="24"/>
          <w:szCs w:val="24"/>
          <w:lang w:val="ru-RU"/>
        </w:rPr>
        <w:t>сдружението са:</w:t>
      </w:r>
    </w:p>
    <w:p w14:paraId="30552136" w14:textId="77777777"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Сътрудничество с организации, институции и физически лица в страната и в чужбина;</w:t>
      </w:r>
    </w:p>
    <w:p w14:paraId="4CE7E4B7" w14:textId="4FDBD6EC" w:rsidR="0013553E" w:rsidRPr="00164095" w:rsidRDefault="001C775D"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Изработване и</w:t>
      </w:r>
      <w:r w:rsidR="00D05546" w:rsidRPr="00164095">
        <w:rPr>
          <w:rFonts w:ascii="Tahoma" w:hAnsi="Tahoma" w:cs="Tahoma"/>
          <w:sz w:val="24"/>
          <w:szCs w:val="24"/>
          <w:lang w:val="ru-RU"/>
        </w:rPr>
        <w:t xml:space="preserve"> </w:t>
      </w:r>
      <w:r w:rsidR="00957091" w:rsidRPr="00164095">
        <w:rPr>
          <w:rFonts w:ascii="Tahoma" w:hAnsi="Tahoma" w:cs="Tahoma"/>
          <w:sz w:val="24"/>
          <w:szCs w:val="24"/>
          <w:lang w:val="ru-RU"/>
        </w:rPr>
        <w:t>консултир</w:t>
      </w:r>
      <w:r w:rsidR="009C107B" w:rsidRPr="00164095">
        <w:rPr>
          <w:rFonts w:ascii="Tahoma" w:hAnsi="Tahoma" w:cs="Tahoma"/>
          <w:sz w:val="24"/>
          <w:szCs w:val="24"/>
          <w:lang w:val="ru-RU"/>
        </w:rPr>
        <w:t xml:space="preserve">ане </w:t>
      </w:r>
      <w:r w:rsidR="00D05546" w:rsidRPr="00164095">
        <w:rPr>
          <w:rFonts w:ascii="Tahoma" w:hAnsi="Tahoma" w:cs="Tahoma"/>
          <w:sz w:val="24"/>
          <w:szCs w:val="24"/>
          <w:lang w:val="ru-RU"/>
        </w:rPr>
        <w:t xml:space="preserve">на проекти по </w:t>
      </w:r>
      <w:r w:rsidR="008A035E" w:rsidRPr="00164095">
        <w:rPr>
          <w:rFonts w:ascii="Tahoma" w:hAnsi="Tahoma" w:cs="Tahoma"/>
          <w:sz w:val="24"/>
          <w:szCs w:val="24"/>
          <w:lang w:val="ru-RU"/>
        </w:rPr>
        <w:t>Националн</w:t>
      </w:r>
      <w:r w:rsidR="008A035E">
        <w:rPr>
          <w:rFonts w:ascii="Tahoma" w:hAnsi="Tahoma" w:cs="Tahoma"/>
          <w:sz w:val="24"/>
          <w:szCs w:val="24"/>
          <w:lang w:val="ru-RU"/>
        </w:rPr>
        <w:t>и</w:t>
      </w:r>
      <w:r w:rsidR="008A035E" w:rsidRPr="00164095">
        <w:rPr>
          <w:rFonts w:ascii="Tahoma" w:hAnsi="Tahoma" w:cs="Tahoma"/>
          <w:sz w:val="24"/>
          <w:szCs w:val="24"/>
          <w:lang w:val="ru-RU"/>
        </w:rPr>
        <w:t xml:space="preserve"> </w:t>
      </w:r>
      <w:r w:rsidR="00D05546" w:rsidRPr="00164095">
        <w:rPr>
          <w:rFonts w:ascii="Tahoma" w:hAnsi="Tahoma" w:cs="Tahoma"/>
          <w:sz w:val="24"/>
          <w:szCs w:val="24"/>
          <w:lang w:val="ru-RU"/>
        </w:rPr>
        <w:t>програми</w:t>
      </w:r>
      <w:r w:rsidR="0090233A" w:rsidRPr="00164095">
        <w:rPr>
          <w:rFonts w:ascii="Tahoma" w:hAnsi="Tahoma" w:cs="Tahoma"/>
          <w:sz w:val="24"/>
          <w:szCs w:val="24"/>
          <w:lang w:val="ru-RU"/>
        </w:rPr>
        <w:t xml:space="preserve">, </w:t>
      </w:r>
      <w:r w:rsidR="008A035E" w:rsidRPr="00164095">
        <w:rPr>
          <w:rFonts w:ascii="Tahoma" w:hAnsi="Tahoma" w:cs="Tahoma"/>
          <w:sz w:val="24"/>
          <w:szCs w:val="24"/>
          <w:lang w:val="ru-RU"/>
        </w:rPr>
        <w:t>Европейски</w:t>
      </w:r>
      <w:r w:rsidR="008A035E">
        <w:rPr>
          <w:rFonts w:ascii="Tahoma" w:hAnsi="Tahoma" w:cs="Tahoma"/>
          <w:sz w:val="24"/>
          <w:szCs w:val="24"/>
          <w:lang w:val="ru-RU"/>
        </w:rPr>
        <w:t>я</w:t>
      </w:r>
      <w:r w:rsidR="008A035E" w:rsidRPr="00164095">
        <w:rPr>
          <w:rFonts w:ascii="Tahoma" w:hAnsi="Tahoma" w:cs="Tahoma"/>
          <w:sz w:val="24"/>
          <w:szCs w:val="24"/>
          <w:lang w:val="ru-RU"/>
        </w:rPr>
        <w:t xml:space="preserve"> земеделски фонд за развитие на селските райони</w:t>
      </w:r>
      <w:r w:rsidR="008A035E">
        <w:rPr>
          <w:rFonts w:ascii="Tahoma" w:hAnsi="Tahoma" w:cs="Tahoma"/>
          <w:sz w:val="24"/>
          <w:szCs w:val="24"/>
          <w:lang w:val="ru-RU"/>
        </w:rPr>
        <w:t>,</w:t>
      </w:r>
      <w:r w:rsidR="008A035E" w:rsidRPr="00164095">
        <w:rPr>
          <w:rFonts w:ascii="Tahoma" w:hAnsi="Tahoma" w:cs="Tahoma"/>
          <w:sz w:val="24"/>
          <w:szCs w:val="24"/>
          <w:lang w:val="ru-RU"/>
        </w:rPr>
        <w:t xml:space="preserve"> </w:t>
      </w:r>
      <w:r w:rsidR="0090233A" w:rsidRPr="00164095">
        <w:rPr>
          <w:rFonts w:ascii="Tahoma" w:hAnsi="Tahoma" w:cs="Tahoma"/>
          <w:sz w:val="24"/>
          <w:szCs w:val="24"/>
          <w:lang w:val="ru-RU"/>
        </w:rPr>
        <w:t>Структурните фондове и К</w:t>
      </w:r>
      <w:r w:rsidR="00D05546" w:rsidRPr="00164095">
        <w:rPr>
          <w:rFonts w:ascii="Tahoma" w:hAnsi="Tahoma" w:cs="Tahoma"/>
          <w:sz w:val="24"/>
          <w:szCs w:val="24"/>
          <w:lang w:val="ru-RU"/>
        </w:rPr>
        <w:t>охозионния фонд на Европейския съюз</w:t>
      </w:r>
      <w:r w:rsidR="0090233A" w:rsidRPr="00164095">
        <w:rPr>
          <w:rFonts w:ascii="Tahoma" w:hAnsi="Tahoma" w:cs="Tahoma"/>
          <w:sz w:val="24"/>
          <w:szCs w:val="24"/>
          <w:lang w:val="ru-RU"/>
        </w:rPr>
        <w:t xml:space="preserve"> и други;</w:t>
      </w:r>
    </w:p>
    <w:p w14:paraId="773E20FC" w14:textId="4EC3526C"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Организиране на симпозиуми, семинари, конференции и други национални и международни срещи по общи и конкретни въпроси в областта на целите на </w:t>
      </w:r>
      <w:r w:rsidR="008A035E">
        <w:rPr>
          <w:rFonts w:ascii="Tahoma" w:hAnsi="Tahoma" w:cs="Tahoma"/>
          <w:sz w:val="24"/>
          <w:szCs w:val="24"/>
          <w:lang w:val="ru-RU"/>
        </w:rPr>
        <w:t>С</w:t>
      </w:r>
      <w:r w:rsidRPr="00164095">
        <w:rPr>
          <w:rFonts w:ascii="Tahoma" w:hAnsi="Tahoma" w:cs="Tahoma"/>
          <w:sz w:val="24"/>
          <w:szCs w:val="24"/>
          <w:lang w:val="ru-RU"/>
        </w:rPr>
        <w:t>дружението;</w:t>
      </w:r>
      <w:r w:rsidRPr="00164095">
        <w:rPr>
          <w:rFonts w:ascii="Tahoma" w:hAnsi="Tahoma" w:cs="Tahoma"/>
          <w:sz w:val="24"/>
          <w:szCs w:val="24"/>
          <w:lang w:val="ru-RU"/>
        </w:rPr>
        <w:tab/>
      </w:r>
      <w:r w:rsidRPr="00164095">
        <w:rPr>
          <w:rFonts w:ascii="Tahoma" w:hAnsi="Tahoma" w:cs="Tahoma"/>
          <w:sz w:val="24"/>
          <w:szCs w:val="24"/>
          <w:lang w:val="ru-RU"/>
        </w:rPr>
        <w:tab/>
      </w:r>
    </w:p>
    <w:p w14:paraId="258461F4" w14:textId="77777777" w:rsidR="0013553E" w:rsidRPr="00164095" w:rsidRDefault="00957091" w:rsidP="004035EF">
      <w:pPr>
        <w:numPr>
          <w:ilvl w:val="0"/>
          <w:numId w:val="13"/>
        </w:numPr>
        <w:tabs>
          <w:tab w:val="clear" w:pos="360"/>
          <w:tab w:val="num" w:pos="567"/>
        </w:tabs>
        <w:spacing w:after="120"/>
        <w:ind w:left="567" w:hanging="283"/>
        <w:jc w:val="both"/>
        <w:rPr>
          <w:rFonts w:ascii="Tahoma" w:hAnsi="Tahoma" w:cs="Tahoma"/>
          <w:sz w:val="24"/>
          <w:szCs w:val="24"/>
        </w:rPr>
      </w:pPr>
      <w:r w:rsidRPr="00164095">
        <w:rPr>
          <w:rFonts w:ascii="Tahoma" w:hAnsi="Tahoma" w:cs="Tahoma"/>
          <w:sz w:val="24"/>
          <w:szCs w:val="24"/>
        </w:rPr>
        <w:t>Издателска дейност.</w:t>
      </w:r>
    </w:p>
    <w:p w14:paraId="62AE9199" w14:textId="77777777" w:rsidR="0013553E"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Публикуване на материали, свързани с дейността;</w:t>
      </w:r>
    </w:p>
    <w:p w14:paraId="5E14911E" w14:textId="77777777" w:rsidR="00957091" w:rsidRPr="00164095" w:rsidRDefault="0009309B" w:rsidP="004035EF">
      <w:pPr>
        <w:numPr>
          <w:ilvl w:val="0"/>
          <w:numId w:val="13"/>
        </w:numPr>
        <w:tabs>
          <w:tab w:val="clear" w:pos="36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Провеждане, възлагане и подпомагане на проекти и изследвания.</w:t>
      </w:r>
    </w:p>
    <w:p w14:paraId="41C41DCB" w14:textId="18BCDC5A" w:rsidR="00401DCF" w:rsidRPr="00164095" w:rsidRDefault="0013553E" w:rsidP="008A035E">
      <w:pPr>
        <w:spacing w:after="120"/>
        <w:jc w:val="both"/>
        <w:rPr>
          <w:rFonts w:ascii="Tahoma" w:hAnsi="Tahoma" w:cs="Tahoma"/>
          <w:sz w:val="24"/>
          <w:szCs w:val="24"/>
          <w:lang w:val="ru-RU"/>
        </w:rPr>
      </w:pPr>
      <w:r w:rsidRPr="00164095">
        <w:rPr>
          <w:rFonts w:ascii="Tahoma" w:hAnsi="Tahoma" w:cs="Tahoma"/>
          <w:sz w:val="24"/>
          <w:szCs w:val="24"/>
          <w:lang w:val="ru-RU"/>
        </w:rPr>
        <w:t>(2)</w:t>
      </w:r>
      <w:r w:rsidR="00C915EB">
        <w:rPr>
          <w:rFonts w:ascii="Tahoma" w:hAnsi="Tahoma" w:cs="Tahoma"/>
          <w:sz w:val="24"/>
          <w:szCs w:val="24"/>
          <w:lang w:val="ru-RU"/>
        </w:rPr>
        <w:t xml:space="preserve"> </w:t>
      </w:r>
      <w:r w:rsidR="00957091" w:rsidRPr="00164095">
        <w:rPr>
          <w:rFonts w:ascii="Tahoma" w:hAnsi="Tahoma" w:cs="Tahoma"/>
          <w:sz w:val="24"/>
          <w:szCs w:val="24"/>
          <w:lang w:val="ru-RU"/>
        </w:rPr>
        <w:t xml:space="preserve">За постигане на своите цели </w:t>
      </w:r>
      <w:r w:rsidR="008A035E" w:rsidRPr="008A035E">
        <w:rPr>
          <w:rFonts w:ascii="Tahoma" w:hAnsi="Tahoma" w:cs="Tahoma"/>
          <w:sz w:val="24"/>
          <w:szCs w:val="24"/>
          <w:lang w:val="ru-RU"/>
        </w:rPr>
        <w:t xml:space="preserve">Сдружението </w:t>
      </w:r>
      <w:r w:rsidR="00957091" w:rsidRPr="00164095">
        <w:rPr>
          <w:rFonts w:ascii="Tahoma" w:hAnsi="Tahoma" w:cs="Tahoma"/>
          <w:sz w:val="24"/>
          <w:szCs w:val="24"/>
          <w:lang w:val="ru-RU"/>
        </w:rPr>
        <w:t>използва всички средства, които не противоречат на Конституцията и законите на Република България.</w:t>
      </w:r>
    </w:p>
    <w:p w14:paraId="78010531" w14:textId="0D6E3D7A" w:rsidR="0050496F" w:rsidRPr="00164095" w:rsidRDefault="00401DCF" w:rsidP="008A035E">
      <w:pPr>
        <w:spacing w:after="120"/>
        <w:jc w:val="both"/>
        <w:rPr>
          <w:rFonts w:ascii="Tahoma" w:hAnsi="Tahoma" w:cs="Tahoma"/>
          <w:b/>
          <w:sz w:val="24"/>
          <w:szCs w:val="24"/>
        </w:rPr>
      </w:pPr>
      <w:r w:rsidRPr="00164095">
        <w:rPr>
          <w:rFonts w:ascii="Tahoma" w:hAnsi="Tahoma" w:cs="Tahoma"/>
          <w:b/>
          <w:sz w:val="24"/>
          <w:szCs w:val="24"/>
        </w:rPr>
        <w:t>Допълнителна стопанска дейност</w:t>
      </w:r>
    </w:p>
    <w:p w14:paraId="5A312628" w14:textId="53AA56A4" w:rsidR="00401DCF" w:rsidRPr="00164095" w:rsidRDefault="00401DCF" w:rsidP="00832DEE">
      <w:pPr>
        <w:spacing w:after="120"/>
        <w:jc w:val="both"/>
        <w:rPr>
          <w:rFonts w:ascii="Tahoma" w:hAnsi="Tahoma" w:cs="Tahoma"/>
          <w:sz w:val="24"/>
          <w:szCs w:val="24"/>
          <w:lang w:val="ru-RU"/>
        </w:rPr>
      </w:pPr>
      <w:r w:rsidRPr="00342343">
        <w:rPr>
          <w:rFonts w:ascii="Tahoma" w:hAnsi="Tahoma" w:cs="Tahoma"/>
          <w:sz w:val="24"/>
          <w:szCs w:val="24"/>
        </w:rPr>
        <w:t>Чл.</w:t>
      </w:r>
      <w:r w:rsidR="00127749" w:rsidRPr="00342343">
        <w:rPr>
          <w:rFonts w:ascii="Tahoma" w:hAnsi="Tahoma" w:cs="Tahoma"/>
          <w:sz w:val="24"/>
          <w:szCs w:val="24"/>
        </w:rPr>
        <w:t xml:space="preserve"> </w:t>
      </w:r>
      <w:r w:rsidR="00210504">
        <w:rPr>
          <w:rFonts w:ascii="Tahoma" w:hAnsi="Tahoma" w:cs="Tahoma"/>
          <w:sz w:val="24"/>
          <w:szCs w:val="24"/>
        </w:rPr>
        <w:t>9</w:t>
      </w:r>
      <w:r w:rsidRPr="00342343">
        <w:rPr>
          <w:rFonts w:ascii="Tahoma" w:hAnsi="Tahoma" w:cs="Tahoma"/>
          <w:sz w:val="24"/>
          <w:szCs w:val="24"/>
        </w:rPr>
        <w:t>. (1)</w:t>
      </w:r>
      <w:r w:rsidR="00127749" w:rsidRPr="00342343">
        <w:rPr>
          <w:rFonts w:ascii="Tahoma" w:hAnsi="Tahoma" w:cs="Tahoma"/>
          <w:sz w:val="24"/>
          <w:szCs w:val="24"/>
        </w:rPr>
        <w:t xml:space="preserve"> </w:t>
      </w:r>
      <w:r w:rsidR="00832DEE" w:rsidRPr="00832DEE">
        <w:rPr>
          <w:rFonts w:ascii="Tahoma" w:hAnsi="Tahoma" w:cs="Tahoma"/>
          <w:sz w:val="24"/>
          <w:szCs w:val="24"/>
          <w:lang w:val="ru-RU"/>
        </w:rPr>
        <w:t>Сдружението</w:t>
      </w:r>
      <w:r w:rsidR="00832DEE" w:rsidRPr="00832DEE">
        <w:rPr>
          <w:rFonts w:ascii="Tahoma" w:hAnsi="Tahoma" w:cs="Tahoma"/>
          <w:sz w:val="24"/>
          <w:szCs w:val="24"/>
        </w:rPr>
        <w:t xml:space="preserve"> </w:t>
      </w:r>
      <w:r w:rsidRPr="00342343">
        <w:rPr>
          <w:rFonts w:ascii="Tahoma" w:hAnsi="Tahoma" w:cs="Tahoma"/>
          <w:sz w:val="24"/>
          <w:szCs w:val="24"/>
        </w:rPr>
        <w:t xml:space="preserve">ще извършва общественополезна дейност, като в съответствие с разпоредбите на ЗЮЛНЦ може да осъществява смостоятелно или в съдружие с други физически лица и/или юридически лица допълнителна стопанска дейност с цел набиране на парични средства за осъществяване на предвидените в устава цели. </w:t>
      </w:r>
    </w:p>
    <w:p w14:paraId="2A91A207" w14:textId="07E682DD" w:rsidR="00401DCF" w:rsidRPr="00164095" w:rsidRDefault="00401DCF" w:rsidP="00832DEE">
      <w:pPr>
        <w:spacing w:after="120"/>
        <w:jc w:val="both"/>
        <w:rPr>
          <w:rFonts w:ascii="Tahoma" w:hAnsi="Tahoma" w:cs="Tahoma"/>
          <w:sz w:val="24"/>
          <w:szCs w:val="24"/>
          <w:lang w:val="ru-RU"/>
        </w:rPr>
      </w:pPr>
      <w:r w:rsidRPr="00164095">
        <w:rPr>
          <w:rFonts w:ascii="Tahoma" w:hAnsi="Tahoma" w:cs="Tahoma"/>
          <w:sz w:val="24"/>
          <w:szCs w:val="24"/>
          <w:lang w:val="ru-RU"/>
        </w:rPr>
        <w:t xml:space="preserve">(2) </w:t>
      </w:r>
      <w:r w:rsidR="00832DEE" w:rsidRPr="00832DEE">
        <w:rPr>
          <w:rFonts w:ascii="Tahoma" w:hAnsi="Tahoma" w:cs="Tahoma"/>
          <w:sz w:val="24"/>
          <w:szCs w:val="24"/>
          <w:lang w:val="ru-RU"/>
        </w:rPr>
        <w:t xml:space="preserve">Сдружението </w:t>
      </w:r>
      <w:r w:rsidRPr="00164095">
        <w:rPr>
          <w:rFonts w:ascii="Tahoma" w:hAnsi="Tahoma" w:cs="Tahoma"/>
          <w:sz w:val="24"/>
          <w:szCs w:val="24"/>
          <w:lang w:val="ru-RU"/>
        </w:rPr>
        <w:t xml:space="preserve">не разпределя печалба от допълнителна стопанска дейност. Всички приходи от тази дейност се използват за постигането на заявените с този Устав цели и в предвидените от Закона за юридическите лица с нестопанска цел възможности. Изпълнението и контролът върху извършваната стопанска дейност се възлага на Управителния съвет на </w:t>
      </w:r>
      <w:r w:rsidR="00832DEE" w:rsidRPr="00832DEE">
        <w:rPr>
          <w:rFonts w:ascii="Tahoma" w:hAnsi="Tahoma" w:cs="Tahoma"/>
          <w:sz w:val="24"/>
          <w:szCs w:val="24"/>
          <w:lang w:val="ru-RU"/>
        </w:rPr>
        <w:t>Сдружението</w:t>
      </w:r>
      <w:r w:rsidRPr="00164095">
        <w:rPr>
          <w:rFonts w:ascii="Tahoma" w:hAnsi="Tahoma" w:cs="Tahoma"/>
          <w:sz w:val="24"/>
          <w:szCs w:val="24"/>
          <w:lang w:val="ru-RU"/>
        </w:rPr>
        <w:t>.</w:t>
      </w:r>
    </w:p>
    <w:p w14:paraId="3001A3B0" w14:textId="3C47225C" w:rsidR="00401DCF" w:rsidRPr="00164095" w:rsidRDefault="00401DCF" w:rsidP="00832DEE">
      <w:pPr>
        <w:spacing w:after="120"/>
        <w:jc w:val="both"/>
        <w:rPr>
          <w:rFonts w:ascii="Tahoma" w:hAnsi="Tahoma" w:cs="Tahoma"/>
          <w:sz w:val="24"/>
          <w:szCs w:val="24"/>
          <w:lang w:val="ru-RU"/>
        </w:rPr>
      </w:pPr>
      <w:r w:rsidRPr="00164095">
        <w:rPr>
          <w:rFonts w:ascii="Tahoma" w:hAnsi="Tahoma" w:cs="Tahoma"/>
          <w:sz w:val="24"/>
          <w:szCs w:val="24"/>
          <w:lang w:val="ru-RU"/>
        </w:rPr>
        <w:t xml:space="preserve">(3) </w:t>
      </w:r>
      <w:r w:rsidR="00832DEE" w:rsidRPr="00832DEE">
        <w:rPr>
          <w:rFonts w:ascii="Tahoma" w:hAnsi="Tahoma" w:cs="Tahoma"/>
          <w:sz w:val="24"/>
          <w:szCs w:val="24"/>
          <w:lang w:val="ru-RU"/>
        </w:rPr>
        <w:t xml:space="preserve">Сдружението </w:t>
      </w:r>
      <w:r w:rsidR="00832DEE">
        <w:rPr>
          <w:rFonts w:ascii="Tahoma" w:hAnsi="Tahoma" w:cs="Tahoma"/>
          <w:sz w:val="24"/>
          <w:szCs w:val="24"/>
          <w:lang w:val="ru-RU"/>
        </w:rPr>
        <w:t>може да</w:t>
      </w:r>
      <w:r w:rsidRPr="00164095">
        <w:rPr>
          <w:rFonts w:ascii="Tahoma" w:hAnsi="Tahoma" w:cs="Tahoma"/>
          <w:sz w:val="24"/>
          <w:szCs w:val="24"/>
          <w:lang w:val="ru-RU"/>
        </w:rPr>
        <w:t xml:space="preserve"> извършва допълнителната стопанска дейност в сферата на:</w:t>
      </w:r>
    </w:p>
    <w:p w14:paraId="49F152CE" w14:textId="0781877F" w:rsidR="00E95919" w:rsidRPr="00164095" w:rsidRDefault="00832DEE" w:rsidP="00832DEE">
      <w:pPr>
        <w:numPr>
          <w:ilvl w:val="0"/>
          <w:numId w:val="23"/>
        </w:numPr>
        <w:tabs>
          <w:tab w:val="clear" w:pos="720"/>
          <w:tab w:val="num" w:pos="567"/>
        </w:tabs>
        <w:spacing w:after="120"/>
        <w:ind w:left="567" w:hanging="283"/>
        <w:jc w:val="both"/>
        <w:rPr>
          <w:rFonts w:ascii="Tahoma" w:hAnsi="Tahoma" w:cs="Tahoma"/>
          <w:sz w:val="24"/>
          <w:szCs w:val="24"/>
          <w:lang w:val="ru-RU"/>
        </w:rPr>
      </w:pPr>
      <w:r>
        <w:rPr>
          <w:rFonts w:ascii="Tahoma" w:hAnsi="Tahoma" w:cs="Tahoma"/>
          <w:sz w:val="24"/>
          <w:szCs w:val="24"/>
          <w:lang w:val="ru-RU"/>
        </w:rPr>
        <w:t>П</w:t>
      </w:r>
      <w:r w:rsidR="00401DCF" w:rsidRPr="00164095">
        <w:rPr>
          <w:rFonts w:ascii="Tahoma" w:hAnsi="Tahoma" w:cs="Tahoma"/>
          <w:sz w:val="24"/>
          <w:szCs w:val="24"/>
          <w:lang w:val="ru-RU"/>
        </w:rPr>
        <w:t xml:space="preserve">резентиране </w:t>
      </w:r>
      <w:r>
        <w:rPr>
          <w:rFonts w:ascii="Tahoma" w:hAnsi="Tahoma" w:cs="Tahoma"/>
          <w:sz w:val="24"/>
          <w:szCs w:val="24"/>
          <w:lang w:val="ru-RU"/>
        </w:rPr>
        <w:t xml:space="preserve">в страната и чужбина </w:t>
      </w:r>
      <w:r w:rsidR="00401DCF" w:rsidRPr="00164095">
        <w:rPr>
          <w:rFonts w:ascii="Tahoma" w:hAnsi="Tahoma" w:cs="Tahoma"/>
          <w:sz w:val="24"/>
          <w:szCs w:val="24"/>
          <w:lang w:val="ru-RU"/>
        </w:rPr>
        <w:t>уникалността на селските райони, характерните за тях местни продукти, специфичните обичаи и традиции;</w:t>
      </w:r>
    </w:p>
    <w:p w14:paraId="4A0287B2" w14:textId="77777777" w:rsidR="00E95919" w:rsidRPr="00164095" w:rsidRDefault="002E1CA3" w:rsidP="00832DEE">
      <w:pPr>
        <w:numPr>
          <w:ilvl w:val="0"/>
          <w:numId w:val="23"/>
        </w:numPr>
        <w:tabs>
          <w:tab w:val="clear" w:pos="72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Консултантска дейност и услуги, изготвяне на анализи, организиране и провеждане на семинари, обучения, демонстра</w:t>
      </w:r>
      <w:r w:rsidR="005035D6" w:rsidRPr="00164095">
        <w:rPr>
          <w:rFonts w:ascii="Tahoma" w:hAnsi="Tahoma" w:cs="Tahoma"/>
          <w:sz w:val="24"/>
          <w:szCs w:val="24"/>
          <w:lang w:val="ru-RU"/>
        </w:rPr>
        <w:t>ции, проучвания и други подобни</w:t>
      </w:r>
      <w:r w:rsidRPr="00164095">
        <w:rPr>
          <w:rFonts w:ascii="Tahoma" w:hAnsi="Tahoma" w:cs="Tahoma"/>
          <w:sz w:val="24"/>
          <w:szCs w:val="24"/>
          <w:lang w:val="ru-RU"/>
        </w:rPr>
        <w:t>;</w:t>
      </w:r>
    </w:p>
    <w:p w14:paraId="5E1C8FDA" w14:textId="77777777" w:rsidR="00E95919" w:rsidRPr="00164095" w:rsidRDefault="002E1CA3" w:rsidP="00832DEE">
      <w:pPr>
        <w:numPr>
          <w:ilvl w:val="0"/>
          <w:numId w:val="23"/>
        </w:numPr>
        <w:tabs>
          <w:tab w:val="clear" w:pos="72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Упражняване на права върху интелектуална собственост;</w:t>
      </w:r>
    </w:p>
    <w:p w14:paraId="08C79662" w14:textId="77777777" w:rsidR="00E95919" w:rsidRPr="00164095" w:rsidRDefault="00401DCF" w:rsidP="00832DEE">
      <w:pPr>
        <w:numPr>
          <w:ilvl w:val="0"/>
          <w:numId w:val="23"/>
        </w:numPr>
        <w:tabs>
          <w:tab w:val="clear" w:pos="720"/>
          <w:tab w:val="num" w:pos="567"/>
        </w:tabs>
        <w:spacing w:after="120"/>
        <w:ind w:left="567" w:hanging="283"/>
        <w:jc w:val="both"/>
        <w:rPr>
          <w:rFonts w:ascii="Tahoma" w:hAnsi="Tahoma" w:cs="Tahoma"/>
          <w:sz w:val="24"/>
          <w:szCs w:val="24"/>
        </w:rPr>
      </w:pPr>
      <w:r w:rsidRPr="00164095">
        <w:rPr>
          <w:rFonts w:ascii="Tahoma" w:hAnsi="Tahoma" w:cs="Tahoma"/>
          <w:sz w:val="24"/>
          <w:szCs w:val="24"/>
        </w:rPr>
        <w:t>Издателска дейност;</w:t>
      </w:r>
    </w:p>
    <w:p w14:paraId="6BE0EE90" w14:textId="77777777" w:rsidR="00E95919" w:rsidRPr="00164095" w:rsidRDefault="00401DCF" w:rsidP="00832DEE">
      <w:pPr>
        <w:numPr>
          <w:ilvl w:val="0"/>
          <w:numId w:val="23"/>
        </w:numPr>
        <w:tabs>
          <w:tab w:val="clear" w:pos="72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Създаване и разпространение на информационни продукти;</w:t>
      </w:r>
    </w:p>
    <w:p w14:paraId="2F2CF6A9" w14:textId="77777777" w:rsidR="00E95919" w:rsidRPr="00164095" w:rsidRDefault="00401DCF" w:rsidP="00832DEE">
      <w:pPr>
        <w:numPr>
          <w:ilvl w:val="0"/>
          <w:numId w:val="23"/>
        </w:numPr>
        <w:tabs>
          <w:tab w:val="clear" w:pos="720"/>
          <w:tab w:val="num" w:pos="567"/>
        </w:tabs>
        <w:spacing w:after="120"/>
        <w:ind w:left="567" w:hanging="283"/>
        <w:jc w:val="both"/>
        <w:rPr>
          <w:rFonts w:ascii="Tahoma" w:hAnsi="Tahoma" w:cs="Tahoma"/>
          <w:sz w:val="24"/>
          <w:szCs w:val="24"/>
        </w:rPr>
      </w:pPr>
      <w:r w:rsidRPr="00164095">
        <w:rPr>
          <w:rFonts w:ascii="Tahoma" w:hAnsi="Tahoma" w:cs="Tahoma"/>
          <w:sz w:val="24"/>
          <w:szCs w:val="24"/>
        </w:rPr>
        <w:t>Управление на собствено имущество;</w:t>
      </w:r>
    </w:p>
    <w:p w14:paraId="3F9F5E60" w14:textId="4689091D" w:rsidR="003B061E" w:rsidRPr="00127749" w:rsidRDefault="00401DCF" w:rsidP="00832DEE">
      <w:pPr>
        <w:numPr>
          <w:ilvl w:val="0"/>
          <w:numId w:val="23"/>
        </w:numPr>
        <w:tabs>
          <w:tab w:val="clear" w:pos="72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Други н</w:t>
      </w:r>
      <w:r w:rsidR="00127749">
        <w:rPr>
          <w:rFonts w:ascii="Tahoma" w:hAnsi="Tahoma" w:cs="Tahoma"/>
          <w:sz w:val="24"/>
          <w:szCs w:val="24"/>
          <w:lang w:val="ru-RU"/>
        </w:rPr>
        <w:t>езабранени от законите дейности;</w:t>
      </w:r>
    </w:p>
    <w:p w14:paraId="3F72E185" w14:textId="3F882C21" w:rsidR="00302D49" w:rsidRPr="00127749" w:rsidRDefault="0009309B" w:rsidP="00766990">
      <w:pPr>
        <w:spacing w:after="120"/>
        <w:jc w:val="center"/>
        <w:rPr>
          <w:rFonts w:ascii="Tahoma" w:hAnsi="Tahoma" w:cs="Tahoma"/>
          <w:b/>
          <w:sz w:val="24"/>
          <w:szCs w:val="24"/>
          <w:lang w:val="ru-RU"/>
        </w:rPr>
      </w:pPr>
      <w:r w:rsidRPr="00164095">
        <w:rPr>
          <w:rFonts w:ascii="Tahoma" w:hAnsi="Tahoma" w:cs="Tahoma"/>
          <w:b/>
          <w:sz w:val="24"/>
          <w:szCs w:val="24"/>
        </w:rPr>
        <w:t>II</w:t>
      </w:r>
      <w:r w:rsidRPr="00164095">
        <w:rPr>
          <w:rFonts w:ascii="Tahoma" w:hAnsi="Tahoma" w:cs="Tahoma"/>
          <w:b/>
          <w:sz w:val="24"/>
          <w:szCs w:val="24"/>
          <w:lang w:val="ru-RU"/>
        </w:rPr>
        <w:t>. ЧЛЕНСТВО</w:t>
      </w:r>
    </w:p>
    <w:p w14:paraId="5511F4A8" w14:textId="50442E0A"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Членски права и задължения</w:t>
      </w:r>
    </w:p>
    <w:p w14:paraId="420979EE" w14:textId="25CAEF41" w:rsidR="004A0330" w:rsidRPr="009842EB" w:rsidRDefault="0009309B" w:rsidP="004A0330">
      <w:pPr>
        <w:jc w:val="both"/>
        <w:rPr>
          <w:rFonts w:ascii="Tahoma" w:hAnsi="Tahoma" w:cs="Tahoma"/>
          <w:sz w:val="24"/>
          <w:szCs w:val="24"/>
          <w:lang w:val="ru-RU"/>
        </w:rPr>
      </w:pPr>
      <w:r w:rsidRPr="00FA23CB">
        <w:rPr>
          <w:rFonts w:ascii="Tahoma" w:hAnsi="Tahoma" w:cs="Tahoma"/>
          <w:sz w:val="24"/>
          <w:szCs w:val="24"/>
          <w:lang w:val="ru-RU"/>
        </w:rPr>
        <w:t xml:space="preserve">Чл. </w:t>
      </w:r>
      <w:r w:rsidR="003B1B91">
        <w:rPr>
          <w:rFonts w:ascii="Tahoma" w:hAnsi="Tahoma" w:cs="Tahoma"/>
          <w:sz w:val="24"/>
          <w:szCs w:val="24"/>
          <w:lang w:val="ru-RU"/>
        </w:rPr>
        <w:t>1</w:t>
      </w:r>
      <w:r w:rsidR="00210504">
        <w:rPr>
          <w:rFonts w:ascii="Tahoma" w:hAnsi="Tahoma" w:cs="Tahoma"/>
          <w:sz w:val="24"/>
          <w:szCs w:val="24"/>
          <w:lang w:val="ru-RU"/>
        </w:rPr>
        <w:t>0</w:t>
      </w:r>
      <w:r w:rsidRPr="00FA23CB">
        <w:rPr>
          <w:rFonts w:ascii="Tahoma" w:hAnsi="Tahoma" w:cs="Tahoma"/>
          <w:sz w:val="24"/>
          <w:szCs w:val="24"/>
          <w:lang w:val="ru-RU"/>
        </w:rPr>
        <w:t xml:space="preserve">. (1) </w:t>
      </w:r>
      <w:r w:rsidR="004A0330" w:rsidRPr="009842EB">
        <w:rPr>
          <w:rFonts w:ascii="Tahoma" w:hAnsi="Tahoma" w:cs="Tahoma"/>
          <w:sz w:val="24"/>
          <w:szCs w:val="24"/>
          <w:lang w:val="ru-RU"/>
        </w:rPr>
        <w:t>Членове на сдружението могат да бъдат:</w:t>
      </w:r>
    </w:p>
    <w:p w14:paraId="00976AD8" w14:textId="63094F18" w:rsidR="004A0330" w:rsidRPr="009842EB" w:rsidRDefault="004A0330" w:rsidP="00832DEE">
      <w:pPr>
        <w:pStyle w:val="af0"/>
        <w:numPr>
          <w:ilvl w:val="0"/>
          <w:numId w:val="24"/>
        </w:numPr>
        <w:spacing w:after="120"/>
        <w:ind w:left="567" w:hanging="283"/>
        <w:jc w:val="both"/>
        <w:rPr>
          <w:rFonts w:ascii="Tahoma" w:hAnsi="Tahoma" w:cs="Tahoma"/>
          <w:sz w:val="24"/>
          <w:szCs w:val="24"/>
          <w:lang w:val="ru-RU"/>
        </w:rPr>
      </w:pPr>
      <w:r w:rsidRPr="009842EB">
        <w:rPr>
          <w:rFonts w:ascii="Tahoma" w:hAnsi="Tahoma" w:cs="Tahoma"/>
          <w:sz w:val="24"/>
          <w:szCs w:val="24"/>
          <w:lang w:val="ru-RU"/>
        </w:rPr>
        <w:lastRenderedPageBreak/>
        <w:t xml:space="preserve">Всички български и чуждестранни, дееспособни физически лица, регистрирани по реда на Търговския закон, Закона за занаятите или регистрирани по реда на Наредба № 3 от 1999 г. за създаване и поддържане на регистър на земеделските производители, които имат </w:t>
      </w:r>
      <w:r w:rsidR="009842EB" w:rsidRPr="009842EB">
        <w:rPr>
          <w:rFonts w:ascii="Tahoma" w:hAnsi="Tahoma" w:cs="Tahoma"/>
          <w:sz w:val="24"/>
          <w:szCs w:val="24"/>
          <w:lang w:val="ru-RU"/>
        </w:rPr>
        <w:t xml:space="preserve">седалище или </w:t>
      </w:r>
      <w:r w:rsidR="00F655D8" w:rsidRPr="009842EB">
        <w:rPr>
          <w:rFonts w:ascii="Tahoma" w:hAnsi="Tahoma" w:cs="Tahoma"/>
          <w:sz w:val="24"/>
          <w:szCs w:val="24"/>
          <w:lang w:val="ru-RU"/>
        </w:rPr>
        <w:t>постоянен адрес</w:t>
      </w:r>
      <w:r w:rsidRPr="009842EB">
        <w:rPr>
          <w:rFonts w:ascii="Tahoma" w:hAnsi="Tahoma" w:cs="Tahoma"/>
          <w:sz w:val="24"/>
          <w:szCs w:val="24"/>
          <w:lang w:val="ru-RU"/>
        </w:rPr>
        <w:t xml:space="preserve"> на територията на „</w:t>
      </w:r>
      <w:r w:rsidR="00832DEE" w:rsidRPr="00832DEE">
        <w:rPr>
          <w:rFonts w:ascii="Tahoma" w:hAnsi="Tahoma" w:cs="Tahoma"/>
          <w:sz w:val="24"/>
          <w:szCs w:val="24"/>
        </w:rPr>
        <w:t xml:space="preserve"> Местна инициативна група Девня – Суворово</w:t>
      </w:r>
      <w:r w:rsidRPr="009842EB">
        <w:rPr>
          <w:rFonts w:ascii="Tahoma" w:hAnsi="Tahoma" w:cs="Tahoma"/>
          <w:sz w:val="24"/>
          <w:szCs w:val="24"/>
          <w:lang w:val="ru-RU"/>
        </w:rPr>
        <w:t>”;</w:t>
      </w:r>
    </w:p>
    <w:p w14:paraId="4BEA899B" w14:textId="772C3F41" w:rsidR="004A0330" w:rsidRPr="009842EB" w:rsidRDefault="004A0330" w:rsidP="00832DEE">
      <w:pPr>
        <w:pStyle w:val="af0"/>
        <w:numPr>
          <w:ilvl w:val="0"/>
          <w:numId w:val="24"/>
        </w:numPr>
        <w:spacing w:after="120"/>
        <w:ind w:left="567" w:hanging="283"/>
        <w:jc w:val="both"/>
        <w:rPr>
          <w:rFonts w:ascii="Tahoma" w:hAnsi="Tahoma" w:cs="Tahoma"/>
          <w:sz w:val="24"/>
          <w:szCs w:val="24"/>
          <w:lang w:val="ru-RU"/>
        </w:rPr>
      </w:pPr>
      <w:r w:rsidRPr="009842EB">
        <w:rPr>
          <w:rFonts w:ascii="Tahoma" w:hAnsi="Tahoma" w:cs="Tahoma"/>
          <w:sz w:val="24"/>
          <w:szCs w:val="24"/>
          <w:lang w:val="ru-RU"/>
        </w:rPr>
        <w:t>Всички български и чуждестранни, юридически лица, регистрирани по реда на Търговския закон, Закона за кооперациите, Закона за занаятите, Закона за задълженията и договорите или Закона за юридическите лица с нестопанска цел, които имат седалище на територията на „</w:t>
      </w:r>
      <w:r w:rsidR="00832DEE" w:rsidRPr="00832DEE">
        <w:rPr>
          <w:rFonts w:ascii="Tahoma" w:hAnsi="Tahoma" w:cs="Tahoma"/>
          <w:sz w:val="24"/>
          <w:szCs w:val="24"/>
        </w:rPr>
        <w:t xml:space="preserve"> Местна инициативна група Девня – Суворово</w:t>
      </w:r>
      <w:r w:rsidRPr="009842EB">
        <w:rPr>
          <w:rFonts w:ascii="Tahoma" w:hAnsi="Tahoma" w:cs="Tahoma"/>
          <w:sz w:val="24"/>
          <w:szCs w:val="24"/>
          <w:lang w:val="ru-RU"/>
        </w:rPr>
        <w:t>”;</w:t>
      </w:r>
    </w:p>
    <w:p w14:paraId="5B27B725" w14:textId="1B04828F" w:rsidR="0009309B"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w:t>
      </w:r>
      <w:r w:rsidR="00F655D8" w:rsidRPr="00F655D8">
        <w:rPr>
          <w:rFonts w:ascii="Tahoma" w:hAnsi="Tahoma" w:cs="Tahoma"/>
          <w:sz w:val="24"/>
          <w:szCs w:val="24"/>
          <w:lang w:val="ru-RU"/>
        </w:rPr>
        <w:t>2</w:t>
      </w:r>
      <w:r w:rsidRPr="00164095">
        <w:rPr>
          <w:rFonts w:ascii="Tahoma" w:hAnsi="Tahoma" w:cs="Tahoma"/>
          <w:sz w:val="24"/>
          <w:szCs w:val="24"/>
          <w:lang w:val="ru-RU"/>
        </w:rPr>
        <w:t xml:space="preserve">) Член на сдружението може да бъде </w:t>
      </w:r>
      <w:r w:rsidRPr="00E81502">
        <w:rPr>
          <w:rFonts w:ascii="Tahoma" w:hAnsi="Tahoma" w:cs="Tahoma"/>
          <w:sz w:val="24"/>
          <w:szCs w:val="24"/>
          <w:lang w:val="ru-RU"/>
        </w:rPr>
        <w:t xml:space="preserve">всяко </w:t>
      </w:r>
      <w:r w:rsidR="0091698B" w:rsidRPr="00E81502">
        <w:rPr>
          <w:rFonts w:ascii="Tahoma" w:hAnsi="Tahoma" w:cs="Tahoma"/>
          <w:sz w:val="24"/>
          <w:szCs w:val="24"/>
          <w:lang w:val="ru-RU"/>
        </w:rPr>
        <w:t xml:space="preserve">лице съгласно </w:t>
      </w:r>
      <w:r w:rsidR="00633EAB">
        <w:rPr>
          <w:rFonts w:ascii="Tahoma" w:hAnsi="Tahoma" w:cs="Tahoma"/>
          <w:sz w:val="24"/>
          <w:szCs w:val="24"/>
          <w:lang w:val="ru-RU"/>
        </w:rPr>
        <w:t>а</w:t>
      </w:r>
      <w:r w:rsidR="0091698B" w:rsidRPr="00E81502">
        <w:rPr>
          <w:rFonts w:ascii="Tahoma" w:hAnsi="Tahoma" w:cs="Tahoma"/>
          <w:sz w:val="24"/>
          <w:szCs w:val="24"/>
          <w:lang w:val="ru-RU"/>
        </w:rPr>
        <w:t>л. (1)</w:t>
      </w:r>
      <w:r w:rsidRPr="00E81502">
        <w:rPr>
          <w:rFonts w:ascii="Tahoma" w:hAnsi="Tahoma" w:cs="Tahoma"/>
          <w:sz w:val="24"/>
          <w:szCs w:val="24"/>
          <w:lang w:val="ru-RU"/>
        </w:rPr>
        <w:t xml:space="preserve">, </w:t>
      </w:r>
      <w:r w:rsidRPr="00164095">
        <w:rPr>
          <w:rFonts w:ascii="Tahoma" w:hAnsi="Tahoma" w:cs="Tahoma"/>
          <w:sz w:val="24"/>
          <w:szCs w:val="24"/>
          <w:lang w:val="ru-RU"/>
        </w:rPr>
        <w:t>което споделя целите на сдружението и средствата за тяхното постигане, изпълнява неговия устав и плаща редовно членския си внос.</w:t>
      </w:r>
    </w:p>
    <w:p w14:paraId="1DA9F4F7" w14:textId="1BB99EFF" w:rsidR="0009309B" w:rsidRPr="00164095" w:rsidRDefault="00C8252A" w:rsidP="00766990">
      <w:pPr>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lang w:val="ru-RU"/>
        </w:rPr>
        <w:t>1</w:t>
      </w:r>
      <w:r w:rsidR="0009309B" w:rsidRPr="00164095">
        <w:rPr>
          <w:rFonts w:ascii="Tahoma" w:hAnsi="Tahoma" w:cs="Tahoma"/>
          <w:sz w:val="24"/>
          <w:szCs w:val="24"/>
          <w:lang w:val="ru-RU"/>
        </w:rPr>
        <w:t>.  Всеки член на сдружението има право:</w:t>
      </w:r>
    </w:p>
    <w:p w14:paraId="1C275823" w14:textId="77777777" w:rsidR="00E95919" w:rsidRPr="00164095" w:rsidRDefault="0009309B" w:rsidP="00832DEE">
      <w:pPr>
        <w:numPr>
          <w:ilvl w:val="0"/>
          <w:numId w:val="25"/>
        </w:numPr>
        <w:tabs>
          <w:tab w:val="clear" w:pos="1440"/>
          <w:tab w:val="num" w:pos="567"/>
        </w:tabs>
        <w:spacing w:after="120"/>
        <w:ind w:left="567" w:hanging="283"/>
        <w:jc w:val="both"/>
        <w:rPr>
          <w:rFonts w:ascii="Tahoma" w:hAnsi="Tahoma" w:cs="Tahoma"/>
          <w:sz w:val="24"/>
          <w:szCs w:val="24"/>
        </w:rPr>
      </w:pPr>
      <w:r w:rsidRPr="00164095">
        <w:rPr>
          <w:rFonts w:ascii="Tahoma" w:hAnsi="Tahoma" w:cs="Tahoma"/>
          <w:sz w:val="24"/>
          <w:szCs w:val="24"/>
          <w:lang w:val="ru-RU"/>
        </w:rPr>
        <w:t>да участвува в дейността на сдружението и в работата на Общото събрание;</w:t>
      </w:r>
    </w:p>
    <w:p w14:paraId="2C6CF73B" w14:textId="77777777" w:rsidR="00E95919" w:rsidRPr="00164095" w:rsidRDefault="0009309B" w:rsidP="00832DEE">
      <w:pPr>
        <w:numPr>
          <w:ilvl w:val="0"/>
          <w:numId w:val="25"/>
        </w:numPr>
        <w:tabs>
          <w:tab w:val="clear" w:pos="1440"/>
          <w:tab w:val="num" w:pos="567"/>
        </w:tabs>
        <w:spacing w:after="120"/>
        <w:ind w:left="567" w:hanging="283"/>
        <w:jc w:val="both"/>
        <w:rPr>
          <w:rFonts w:ascii="Tahoma" w:hAnsi="Tahoma" w:cs="Tahoma"/>
          <w:sz w:val="24"/>
          <w:szCs w:val="24"/>
        </w:rPr>
      </w:pPr>
      <w:r w:rsidRPr="00164095">
        <w:rPr>
          <w:rFonts w:ascii="Tahoma" w:hAnsi="Tahoma" w:cs="Tahoma"/>
          <w:sz w:val="24"/>
          <w:szCs w:val="24"/>
          <w:lang w:val="ru-RU"/>
        </w:rPr>
        <w:t>да бъде избиран в неговите органи на управление;</w:t>
      </w:r>
    </w:p>
    <w:p w14:paraId="6B5554F8" w14:textId="77777777" w:rsidR="00E95919" w:rsidRPr="00164095" w:rsidRDefault="0009309B" w:rsidP="00832DEE">
      <w:pPr>
        <w:numPr>
          <w:ilvl w:val="0"/>
          <w:numId w:val="25"/>
        </w:numPr>
        <w:tabs>
          <w:tab w:val="clear" w:pos="1440"/>
          <w:tab w:val="num" w:pos="567"/>
        </w:tabs>
        <w:spacing w:after="120"/>
        <w:ind w:left="567" w:hanging="283"/>
        <w:jc w:val="both"/>
        <w:rPr>
          <w:rFonts w:ascii="Tahoma" w:hAnsi="Tahoma" w:cs="Tahoma"/>
          <w:sz w:val="24"/>
          <w:szCs w:val="24"/>
        </w:rPr>
      </w:pPr>
      <w:r w:rsidRPr="00164095">
        <w:rPr>
          <w:rFonts w:ascii="Tahoma" w:hAnsi="Tahoma" w:cs="Tahoma"/>
          <w:sz w:val="24"/>
          <w:szCs w:val="24"/>
          <w:lang w:val="ru-RU"/>
        </w:rPr>
        <w:t>да осъществява контрол върху работата на сдружението и органите на управление;</w:t>
      </w:r>
    </w:p>
    <w:p w14:paraId="43A99352" w14:textId="77777777" w:rsidR="00E95919" w:rsidRPr="00164095" w:rsidRDefault="0009309B" w:rsidP="00832DEE">
      <w:pPr>
        <w:numPr>
          <w:ilvl w:val="0"/>
          <w:numId w:val="25"/>
        </w:numPr>
        <w:tabs>
          <w:tab w:val="clear" w:pos="1440"/>
          <w:tab w:val="num" w:pos="567"/>
        </w:tabs>
        <w:spacing w:after="120"/>
        <w:ind w:left="567" w:hanging="283"/>
        <w:jc w:val="both"/>
        <w:rPr>
          <w:rFonts w:ascii="Tahoma" w:hAnsi="Tahoma" w:cs="Tahoma"/>
          <w:sz w:val="24"/>
          <w:szCs w:val="24"/>
        </w:rPr>
      </w:pPr>
      <w:r w:rsidRPr="00164095">
        <w:rPr>
          <w:rFonts w:ascii="Tahoma" w:hAnsi="Tahoma" w:cs="Tahoma"/>
          <w:sz w:val="24"/>
          <w:szCs w:val="24"/>
          <w:lang w:val="ru-RU"/>
        </w:rPr>
        <w:t>да бъде информиран за дейността на сдружението;</w:t>
      </w:r>
    </w:p>
    <w:p w14:paraId="5B8599E9" w14:textId="77777777" w:rsidR="00E95919" w:rsidRPr="00164095" w:rsidRDefault="0009309B" w:rsidP="00832DEE">
      <w:pPr>
        <w:numPr>
          <w:ilvl w:val="0"/>
          <w:numId w:val="25"/>
        </w:numPr>
        <w:tabs>
          <w:tab w:val="clear" w:pos="1440"/>
          <w:tab w:val="num" w:pos="567"/>
        </w:tabs>
        <w:spacing w:after="120"/>
        <w:ind w:left="567" w:hanging="283"/>
        <w:jc w:val="both"/>
        <w:rPr>
          <w:rFonts w:ascii="Tahoma" w:hAnsi="Tahoma" w:cs="Tahoma"/>
          <w:sz w:val="24"/>
          <w:szCs w:val="24"/>
        </w:rPr>
      </w:pPr>
      <w:r w:rsidRPr="00164095">
        <w:rPr>
          <w:rFonts w:ascii="Tahoma" w:hAnsi="Tahoma" w:cs="Tahoma"/>
          <w:sz w:val="24"/>
          <w:szCs w:val="24"/>
          <w:lang w:val="ru-RU"/>
        </w:rPr>
        <w:t>да се ползува от имуществото на сдружението и от резултатите от дейността му.</w:t>
      </w:r>
    </w:p>
    <w:p w14:paraId="2F6E79C7" w14:textId="35B0670A" w:rsidR="00FD38F7" w:rsidRPr="00164095" w:rsidRDefault="0005646C" w:rsidP="00832DEE">
      <w:pPr>
        <w:numPr>
          <w:ilvl w:val="0"/>
          <w:numId w:val="25"/>
        </w:numPr>
        <w:tabs>
          <w:tab w:val="clear" w:pos="1440"/>
          <w:tab w:val="num" w:pos="567"/>
        </w:tabs>
        <w:spacing w:after="120"/>
        <w:ind w:left="567" w:hanging="283"/>
        <w:jc w:val="both"/>
        <w:rPr>
          <w:rFonts w:ascii="Tahoma" w:hAnsi="Tahoma" w:cs="Tahoma"/>
          <w:sz w:val="24"/>
          <w:szCs w:val="24"/>
        </w:rPr>
      </w:pPr>
      <w:r>
        <w:rPr>
          <w:rFonts w:ascii="Tahoma" w:hAnsi="Tahoma" w:cs="Tahoma"/>
          <w:sz w:val="24"/>
          <w:szCs w:val="24"/>
          <w:lang w:val="ru-RU"/>
        </w:rPr>
        <w:t xml:space="preserve">да </w:t>
      </w:r>
      <w:r w:rsidR="00FD38F7" w:rsidRPr="00164095">
        <w:rPr>
          <w:rFonts w:ascii="Tahoma" w:hAnsi="Tahoma" w:cs="Tahoma"/>
          <w:sz w:val="24"/>
          <w:szCs w:val="24"/>
          <w:lang w:val="ru-RU"/>
        </w:rPr>
        <w:t>отправя предложения относно дейността на С</w:t>
      </w:r>
      <w:r w:rsidR="00832DEE">
        <w:rPr>
          <w:rFonts w:ascii="Tahoma" w:hAnsi="Tahoma" w:cs="Tahoma"/>
          <w:sz w:val="24"/>
          <w:szCs w:val="24"/>
          <w:lang w:val="ru-RU"/>
        </w:rPr>
        <w:t>дружението</w:t>
      </w:r>
      <w:r w:rsidR="00FD38F7" w:rsidRPr="00164095">
        <w:rPr>
          <w:rFonts w:ascii="Tahoma" w:hAnsi="Tahoma" w:cs="Tahoma"/>
          <w:sz w:val="24"/>
          <w:szCs w:val="24"/>
          <w:lang w:val="ru-RU"/>
        </w:rPr>
        <w:t xml:space="preserve"> до Общото събрание;</w:t>
      </w:r>
    </w:p>
    <w:p w14:paraId="3C42A3FB" w14:textId="3F3B9157" w:rsidR="0009309B" w:rsidRPr="00164095" w:rsidRDefault="00E95919" w:rsidP="00832DEE">
      <w:pPr>
        <w:tabs>
          <w:tab w:val="num" w:pos="567"/>
        </w:tabs>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rPr>
        <w:t>2</w:t>
      </w:r>
      <w:r w:rsidR="0009309B" w:rsidRPr="00164095">
        <w:rPr>
          <w:rFonts w:ascii="Tahoma" w:hAnsi="Tahoma" w:cs="Tahoma"/>
          <w:sz w:val="24"/>
          <w:szCs w:val="24"/>
          <w:lang w:val="ru-RU"/>
        </w:rPr>
        <w:t>.  Всеки член на сдружението е длъжен:</w:t>
      </w:r>
    </w:p>
    <w:p w14:paraId="6399A21B" w14:textId="77777777" w:rsidR="00E95919" w:rsidRPr="00164095" w:rsidRDefault="0009309B" w:rsidP="00832DEE">
      <w:pPr>
        <w:numPr>
          <w:ilvl w:val="0"/>
          <w:numId w:val="26"/>
        </w:numPr>
        <w:tabs>
          <w:tab w:val="clear" w:pos="144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да </w:t>
      </w:r>
      <w:r w:rsidR="005035D6" w:rsidRPr="00164095">
        <w:rPr>
          <w:rFonts w:ascii="Tahoma" w:hAnsi="Tahoma" w:cs="Tahoma"/>
          <w:sz w:val="24"/>
          <w:szCs w:val="24"/>
          <w:lang w:val="ru-RU"/>
        </w:rPr>
        <w:t xml:space="preserve">плаща редовно </w:t>
      </w:r>
      <w:r w:rsidRPr="00164095">
        <w:rPr>
          <w:rFonts w:ascii="Tahoma" w:hAnsi="Tahoma" w:cs="Tahoma"/>
          <w:sz w:val="24"/>
          <w:szCs w:val="24"/>
          <w:lang w:val="ru-RU"/>
        </w:rPr>
        <w:t>членския си внос;</w:t>
      </w:r>
    </w:p>
    <w:p w14:paraId="17ECE26B" w14:textId="77777777" w:rsidR="00E95919" w:rsidRPr="00164095" w:rsidRDefault="0009309B" w:rsidP="00832DEE">
      <w:pPr>
        <w:numPr>
          <w:ilvl w:val="0"/>
          <w:numId w:val="26"/>
        </w:numPr>
        <w:tabs>
          <w:tab w:val="clear" w:pos="144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да спазва Устава на сдружението и да работи за постигане на неговите цели;</w:t>
      </w:r>
    </w:p>
    <w:p w14:paraId="75B6D8F7" w14:textId="0B1B78B2" w:rsidR="00E95919" w:rsidRPr="00164095" w:rsidRDefault="00FD38F7" w:rsidP="00832DEE">
      <w:pPr>
        <w:numPr>
          <w:ilvl w:val="0"/>
          <w:numId w:val="26"/>
        </w:numPr>
        <w:tabs>
          <w:tab w:val="clear" w:pos="144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 xml:space="preserve">да изпълнява решенията на ръководните органи на </w:t>
      </w:r>
      <w:r w:rsidR="00832DEE" w:rsidRPr="00832DEE">
        <w:rPr>
          <w:rFonts w:ascii="Tahoma" w:hAnsi="Tahoma" w:cs="Tahoma"/>
          <w:sz w:val="24"/>
          <w:szCs w:val="24"/>
          <w:lang w:val="ru-RU"/>
        </w:rPr>
        <w:t>Сдружението</w:t>
      </w:r>
      <w:r w:rsidRPr="00164095">
        <w:rPr>
          <w:rFonts w:ascii="Tahoma" w:hAnsi="Tahoma" w:cs="Tahoma"/>
          <w:sz w:val="24"/>
          <w:szCs w:val="24"/>
          <w:lang w:val="ru-RU"/>
        </w:rPr>
        <w:t>;</w:t>
      </w:r>
    </w:p>
    <w:p w14:paraId="02AE817B" w14:textId="77777777" w:rsidR="00E95919" w:rsidRPr="00164095" w:rsidRDefault="00FD38F7" w:rsidP="00832DEE">
      <w:pPr>
        <w:numPr>
          <w:ilvl w:val="0"/>
          <w:numId w:val="26"/>
        </w:numPr>
        <w:tabs>
          <w:tab w:val="clear" w:pos="144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да спазва професионалната етика в отношенията с останалите члнове;</w:t>
      </w:r>
    </w:p>
    <w:p w14:paraId="7BAA07FF" w14:textId="77777777" w:rsidR="0009309B" w:rsidRPr="00164095" w:rsidRDefault="0009309B" w:rsidP="00832DEE">
      <w:pPr>
        <w:numPr>
          <w:ilvl w:val="0"/>
          <w:numId w:val="26"/>
        </w:numPr>
        <w:tabs>
          <w:tab w:val="clear" w:pos="144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да работи за увеличаване на имуществото на сдружението и издигане на неговия обществен авторитет.</w:t>
      </w:r>
    </w:p>
    <w:p w14:paraId="70BB0F3D" w14:textId="1A48743E" w:rsidR="00D05546"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rPr>
        <w:t>3</w:t>
      </w:r>
      <w:r w:rsidRPr="00164095">
        <w:rPr>
          <w:rFonts w:ascii="Tahoma" w:hAnsi="Tahoma" w:cs="Tahoma"/>
          <w:sz w:val="24"/>
          <w:szCs w:val="24"/>
          <w:lang w:val="ru-RU"/>
        </w:rPr>
        <w:t>.  Членските права и задължения са непрехвърлими и не преминават върху други лица в случай на смърт или прекратяване на членството. Упражняването на членски права може да бъде предоставено на другиму чрез упълномощаване.</w:t>
      </w:r>
    </w:p>
    <w:p w14:paraId="0841CA31" w14:textId="47317E04"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Придобиване на членство</w:t>
      </w:r>
    </w:p>
    <w:p w14:paraId="2CABC6E9" w14:textId="65DD0249" w:rsidR="005035D6"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rPr>
        <w:t>4</w:t>
      </w:r>
      <w:r w:rsidR="00FB18B1">
        <w:rPr>
          <w:rFonts w:ascii="Tahoma" w:hAnsi="Tahoma" w:cs="Tahoma"/>
          <w:sz w:val="24"/>
          <w:szCs w:val="24"/>
          <w:lang w:val="ru-RU"/>
        </w:rPr>
        <w:t xml:space="preserve">. (1) </w:t>
      </w:r>
      <w:r w:rsidR="0009309B" w:rsidRPr="00164095">
        <w:rPr>
          <w:rFonts w:ascii="Tahoma" w:hAnsi="Tahoma" w:cs="Tahoma"/>
          <w:sz w:val="24"/>
          <w:szCs w:val="24"/>
          <w:lang w:val="ru-RU"/>
        </w:rPr>
        <w:t xml:space="preserve">Членовете на сдружението се приемат от </w:t>
      </w:r>
      <w:r w:rsidR="00ED67DC" w:rsidRPr="00164095">
        <w:rPr>
          <w:rFonts w:ascii="Tahoma" w:hAnsi="Tahoma" w:cs="Tahoma"/>
          <w:sz w:val="24"/>
          <w:szCs w:val="24"/>
        </w:rPr>
        <w:t>Управителния съвет</w:t>
      </w:r>
      <w:r w:rsidR="0009309B" w:rsidRPr="00164095">
        <w:rPr>
          <w:rFonts w:ascii="Tahoma" w:hAnsi="Tahoma" w:cs="Tahoma"/>
          <w:sz w:val="24"/>
          <w:szCs w:val="24"/>
          <w:lang w:val="ru-RU"/>
        </w:rPr>
        <w:t xml:space="preserve">. Кандидатите отправят писмена молба до Управителния съвет, </w:t>
      </w:r>
      <w:r w:rsidR="0009309B" w:rsidRPr="00CE33D3">
        <w:rPr>
          <w:rFonts w:ascii="Tahoma" w:hAnsi="Tahoma" w:cs="Tahoma"/>
          <w:sz w:val="24"/>
          <w:szCs w:val="24"/>
          <w:lang w:val="ru-RU"/>
        </w:rPr>
        <w:t xml:space="preserve">който разглежда </w:t>
      </w:r>
      <w:r w:rsidR="0009309B" w:rsidRPr="00DC444E">
        <w:rPr>
          <w:rFonts w:ascii="Tahoma" w:hAnsi="Tahoma" w:cs="Tahoma"/>
          <w:sz w:val="24"/>
          <w:szCs w:val="24"/>
          <w:lang w:val="ru-RU"/>
        </w:rPr>
        <w:t xml:space="preserve">молбата </w:t>
      </w:r>
      <w:r w:rsidR="002B0A41" w:rsidRPr="00E81502">
        <w:rPr>
          <w:rFonts w:ascii="Tahoma" w:hAnsi="Tahoma" w:cs="Tahoma"/>
          <w:sz w:val="24"/>
          <w:szCs w:val="24"/>
          <w:lang w:val="ru-RU"/>
        </w:rPr>
        <w:t>и взема решение на следващото си заседание.</w:t>
      </w:r>
      <w:r w:rsidR="0009309B" w:rsidRPr="00164095">
        <w:rPr>
          <w:rFonts w:ascii="Tahoma" w:hAnsi="Tahoma" w:cs="Tahoma"/>
          <w:sz w:val="24"/>
          <w:szCs w:val="24"/>
          <w:lang w:val="ru-RU"/>
        </w:rPr>
        <w:t xml:space="preserve"> Приемането на членовете става с явно гласуване и обикновено мнозинство.</w:t>
      </w:r>
    </w:p>
    <w:p w14:paraId="7F87C050" w14:textId="6A5CEA1A" w:rsidR="00AD1891" w:rsidRPr="00E81502" w:rsidRDefault="00AD1891" w:rsidP="00766990">
      <w:pPr>
        <w:spacing w:after="120"/>
        <w:jc w:val="both"/>
        <w:rPr>
          <w:rFonts w:ascii="Tahoma" w:hAnsi="Tahoma" w:cs="Tahoma"/>
          <w:sz w:val="24"/>
          <w:szCs w:val="24"/>
        </w:rPr>
      </w:pPr>
      <w:r w:rsidRPr="00E81502">
        <w:rPr>
          <w:rFonts w:ascii="Tahoma" w:hAnsi="Tahoma" w:cs="Tahoma"/>
          <w:sz w:val="24"/>
          <w:szCs w:val="24"/>
        </w:rPr>
        <w:t xml:space="preserve">(2) При приемането на членове на сдружението Управителния съвет съблюдава спазването на процентното съотношение между представителите на местната власт, бизнеса и неправителствения сектор, съгласно изискванията на </w:t>
      </w:r>
      <w:r w:rsidR="00384144">
        <w:rPr>
          <w:rFonts w:ascii="Tahoma" w:hAnsi="Tahoma" w:cs="Tahoma"/>
          <w:sz w:val="24"/>
          <w:szCs w:val="24"/>
        </w:rPr>
        <w:t>приложимата нормативна</w:t>
      </w:r>
      <w:r w:rsidR="00FB18B1" w:rsidRPr="00E81502">
        <w:rPr>
          <w:rFonts w:ascii="Tahoma" w:hAnsi="Tahoma" w:cs="Tahoma"/>
          <w:sz w:val="24"/>
          <w:szCs w:val="24"/>
        </w:rPr>
        <w:t xml:space="preserve"> уредба</w:t>
      </w:r>
      <w:r w:rsidR="00384144">
        <w:rPr>
          <w:rFonts w:ascii="Tahoma" w:hAnsi="Tahoma" w:cs="Tahoma"/>
          <w:sz w:val="24"/>
          <w:szCs w:val="24"/>
        </w:rPr>
        <w:t xml:space="preserve"> по подхода ЛИДЕР/ВОМР</w:t>
      </w:r>
      <w:r w:rsidR="00FB18B1" w:rsidRPr="00E81502">
        <w:rPr>
          <w:rFonts w:ascii="Tahoma" w:hAnsi="Tahoma" w:cs="Tahoma"/>
          <w:sz w:val="24"/>
          <w:szCs w:val="24"/>
        </w:rPr>
        <w:t>.</w:t>
      </w:r>
    </w:p>
    <w:p w14:paraId="2C8A9FAA" w14:textId="6D71F0D3" w:rsidR="0050496F" w:rsidRPr="00164095" w:rsidRDefault="0050496F" w:rsidP="00384144">
      <w:pPr>
        <w:spacing w:after="120"/>
        <w:jc w:val="both"/>
        <w:rPr>
          <w:rFonts w:ascii="Tahoma" w:hAnsi="Tahoma" w:cs="Tahoma"/>
          <w:b/>
          <w:sz w:val="24"/>
          <w:szCs w:val="24"/>
        </w:rPr>
      </w:pPr>
      <w:r w:rsidRPr="00164095">
        <w:rPr>
          <w:rFonts w:ascii="Tahoma" w:hAnsi="Tahoma" w:cs="Tahoma"/>
          <w:b/>
          <w:sz w:val="24"/>
          <w:szCs w:val="24"/>
          <w:lang w:val="ru-RU"/>
        </w:rPr>
        <w:t>Отговорност</w:t>
      </w:r>
    </w:p>
    <w:p w14:paraId="1981DE6C" w14:textId="726A488D" w:rsidR="00C8252A" w:rsidRPr="006F46FA" w:rsidRDefault="00E95919" w:rsidP="001E0773">
      <w:pPr>
        <w:spacing w:after="120"/>
        <w:jc w:val="both"/>
        <w:rPr>
          <w:rFonts w:ascii="Tahoma" w:hAnsi="Tahoma" w:cs="Tahoma"/>
          <w:sz w:val="24"/>
          <w:szCs w:val="24"/>
          <w:lang w:val="ru-RU"/>
        </w:rPr>
      </w:pPr>
      <w:r w:rsidRPr="006F46FA">
        <w:rPr>
          <w:rFonts w:ascii="Tahoma" w:hAnsi="Tahoma" w:cs="Tahoma"/>
          <w:sz w:val="24"/>
          <w:szCs w:val="24"/>
        </w:rPr>
        <w:lastRenderedPageBreak/>
        <w:t>Чл.</w:t>
      </w:r>
      <w:r w:rsidR="003B1B91" w:rsidRPr="006F46FA">
        <w:rPr>
          <w:rFonts w:ascii="Tahoma" w:hAnsi="Tahoma" w:cs="Tahoma"/>
          <w:sz w:val="24"/>
          <w:szCs w:val="24"/>
        </w:rPr>
        <w:t xml:space="preserve"> </w:t>
      </w:r>
      <w:r w:rsidRPr="006F46FA">
        <w:rPr>
          <w:rFonts w:ascii="Tahoma" w:hAnsi="Tahoma" w:cs="Tahoma"/>
          <w:sz w:val="24"/>
          <w:szCs w:val="24"/>
        </w:rPr>
        <w:t>1</w:t>
      </w:r>
      <w:r w:rsidR="00210504" w:rsidRPr="006F46FA">
        <w:rPr>
          <w:rFonts w:ascii="Tahoma" w:hAnsi="Tahoma" w:cs="Tahoma"/>
          <w:sz w:val="24"/>
          <w:szCs w:val="24"/>
        </w:rPr>
        <w:t>5</w:t>
      </w:r>
      <w:r w:rsidR="00812DA3" w:rsidRPr="006F46FA">
        <w:rPr>
          <w:rFonts w:ascii="Tahoma" w:hAnsi="Tahoma" w:cs="Tahoma"/>
          <w:sz w:val="24"/>
          <w:szCs w:val="24"/>
        </w:rPr>
        <w:t xml:space="preserve">. За задълженията на </w:t>
      </w:r>
      <w:r w:rsidR="001E0773" w:rsidRPr="006F46FA">
        <w:rPr>
          <w:rFonts w:ascii="Tahoma" w:hAnsi="Tahoma" w:cs="Tahoma"/>
          <w:sz w:val="24"/>
          <w:szCs w:val="24"/>
          <w:lang w:val="ru-RU"/>
        </w:rPr>
        <w:t>Сдружението</w:t>
      </w:r>
      <w:r w:rsidR="00C8252A" w:rsidRPr="006F46FA">
        <w:rPr>
          <w:rFonts w:ascii="Tahoma" w:hAnsi="Tahoma" w:cs="Tahoma"/>
          <w:sz w:val="24"/>
          <w:szCs w:val="24"/>
        </w:rPr>
        <w:t xml:space="preserve">, членовете отговарят до размера на предвидените в устава и </w:t>
      </w:r>
      <w:r w:rsidR="006F46FA" w:rsidRPr="006F46FA">
        <w:rPr>
          <w:rFonts w:ascii="Tahoma" w:hAnsi="Tahoma" w:cs="Tahoma"/>
          <w:sz w:val="24"/>
          <w:szCs w:val="24"/>
        </w:rPr>
        <w:t>определените от Общото събрание</w:t>
      </w:r>
      <w:r w:rsidR="00C8252A" w:rsidRPr="006F46FA">
        <w:rPr>
          <w:rFonts w:ascii="Tahoma" w:hAnsi="Tahoma" w:cs="Tahoma"/>
          <w:sz w:val="24"/>
          <w:szCs w:val="24"/>
        </w:rPr>
        <w:t xml:space="preserve"> имуществени вноски. </w:t>
      </w:r>
      <w:r w:rsidR="00C8252A" w:rsidRPr="006F46FA">
        <w:rPr>
          <w:rFonts w:ascii="Tahoma" w:hAnsi="Tahoma" w:cs="Tahoma"/>
          <w:sz w:val="24"/>
          <w:szCs w:val="24"/>
          <w:lang w:val="ru-RU"/>
        </w:rPr>
        <w:t xml:space="preserve">Над този размер членът не отговаря лично за задълженията на </w:t>
      </w:r>
      <w:r w:rsidR="001E0773" w:rsidRPr="006F46FA">
        <w:rPr>
          <w:rFonts w:ascii="Tahoma" w:hAnsi="Tahoma" w:cs="Tahoma"/>
          <w:sz w:val="24"/>
          <w:szCs w:val="24"/>
          <w:lang w:val="ru-RU"/>
        </w:rPr>
        <w:t>Сдружението</w:t>
      </w:r>
      <w:r w:rsidR="00C8252A" w:rsidRPr="006F46FA">
        <w:rPr>
          <w:rFonts w:ascii="Tahoma" w:hAnsi="Tahoma" w:cs="Tahoma"/>
          <w:sz w:val="24"/>
          <w:szCs w:val="24"/>
          <w:lang w:val="ru-RU"/>
        </w:rPr>
        <w:t>.</w:t>
      </w:r>
      <w:bookmarkStart w:id="0" w:name="_GoBack"/>
      <w:bookmarkEnd w:id="0"/>
    </w:p>
    <w:p w14:paraId="47CD62C3" w14:textId="3B095FE0"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Прекратяване на членство</w:t>
      </w:r>
    </w:p>
    <w:p w14:paraId="2D52BE4A" w14:textId="6E671110"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rPr>
        <w:t>6</w:t>
      </w:r>
      <w:r w:rsidR="0009309B" w:rsidRPr="00164095">
        <w:rPr>
          <w:rFonts w:ascii="Tahoma" w:hAnsi="Tahoma" w:cs="Tahoma"/>
          <w:sz w:val="24"/>
          <w:szCs w:val="24"/>
          <w:lang w:val="ru-RU"/>
        </w:rPr>
        <w:t>.  (1) Членството се прекратява:</w:t>
      </w:r>
    </w:p>
    <w:p w14:paraId="5A5AE27D" w14:textId="77777777" w:rsidR="00E95919" w:rsidRPr="00164095" w:rsidRDefault="0009309B" w:rsidP="006B2AF6">
      <w:pPr>
        <w:numPr>
          <w:ilvl w:val="0"/>
          <w:numId w:val="27"/>
        </w:numPr>
        <w:tabs>
          <w:tab w:val="clear" w:pos="150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 едностранно волеизявление до сдружението;</w:t>
      </w:r>
    </w:p>
    <w:p w14:paraId="6BAFCBCB" w14:textId="3B0CBAC1" w:rsidR="00E95919" w:rsidRPr="00164095" w:rsidRDefault="0009309B" w:rsidP="006B2AF6">
      <w:pPr>
        <w:numPr>
          <w:ilvl w:val="0"/>
          <w:numId w:val="27"/>
        </w:numPr>
        <w:tabs>
          <w:tab w:val="clear" w:pos="150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със смъртта или поставянето под пълно запрещение;</w:t>
      </w:r>
    </w:p>
    <w:p w14:paraId="522A2AA6" w14:textId="77777777" w:rsidR="00E95919" w:rsidRPr="00164095" w:rsidRDefault="0009309B" w:rsidP="006B2AF6">
      <w:pPr>
        <w:numPr>
          <w:ilvl w:val="0"/>
          <w:numId w:val="27"/>
        </w:numPr>
        <w:tabs>
          <w:tab w:val="clear" w:pos="1500"/>
          <w:tab w:val="num" w:pos="567"/>
        </w:tabs>
        <w:spacing w:after="120"/>
        <w:ind w:left="567" w:hanging="283"/>
        <w:jc w:val="both"/>
        <w:rPr>
          <w:rFonts w:ascii="Tahoma" w:hAnsi="Tahoma" w:cs="Tahoma"/>
          <w:sz w:val="24"/>
          <w:szCs w:val="24"/>
        </w:rPr>
      </w:pPr>
      <w:r w:rsidRPr="00164095">
        <w:rPr>
          <w:rFonts w:ascii="Tahoma" w:hAnsi="Tahoma" w:cs="Tahoma"/>
          <w:sz w:val="24"/>
          <w:szCs w:val="24"/>
        </w:rPr>
        <w:t>с изключване;</w:t>
      </w:r>
    </w:p>
    <w:p w14:paraId="36B2FE8B" w14:textId="77777777" w:rsidR="00E95919" w:rsidRPr="00164095" w:rsidRDefault="0009309B" w:rsidP="006B2AF6">
      <w:pPr>
        <w:numPr>
          <w:ilvl w:val="0"/>
          <w:numId w:val="27"/>
        </w:numPr>
        <w:tabs>
          <w:tab w:val="clear" w:pos="1500"/>
          <w:tab w:val="num" w:pos="567"/>
        </w:tabs>
        <w:spacing w:after="120"/>
        <w:ind w:left="567" w:hanging="283"/>
        <w:jc w:val="both"/>
        <w:rPr>
          <w:rFonts w:ascii="Tahoma" w:hAnsi="Tahoma" w:cs="Tahoma"/>
          <w:sz w:val="24"/>
          <w:szCs w:val="24"/>
          <w:lang w:val="ru-RU"/>
        </w:rPr>
      </w:pPr>
      <w:r w:rsidRPr="00164095">
        <w:rPr>
          <w:rFonts w:ascii="Tahoma" w:hAnsi="Tahoma" w:cs="Tahoma"/>
          <w:sz w:val="24"/>
          <w:szCs w:val="24"/>
          <w:lang w:val="ru-RU"/>
        </w:rPr>
        <w:t>с прекратяването на юридическото лице - член на сдружението;</w:t>
      </w:r>
    </w:p>
    <w:p w14:paraId="0BDBE4FA" w14:textId="7265407F" w:rsidR="0009309B" w:rsidRPr="00164095" w:rsidRDefault="00E95919" w:rsidP="006B2AF6">
      <w:pPr>
        <w:numPr>
          <w:ilvl w:val="0"/>
          <w:numId w:val="27"/>
        </w:numPr>
        <w:tabs>
          <w:tab w:val="clear" w:pos="1500"/>
          <w:tab w:val="num" w:pos="567"/>
        </w:tabs>
        <w:spacing w:after="120"/>
        <w:ind w:left="567" w:hanging="283"/>
        <w:jc w:val="both"/>
        <w:rPr>
          <w:rFonts w:ascii="Tahoma" w:hAnsi="Tahoma" w:cs="Tahoma"/>
          <w:sz w:val="24"/>
          <w:szCs w:val="24"/>
        </w:rPr>
      </w:pPr>
      <w:r w:rsidRPr="00164095">
        <w:rPr>
          <w:rFonts w:ascii="Tahoma" w:hAnsi="Tahoma" w:cs="Tahoma"/>
          <w:sz w:val="24"/>
          <w:szCs w:val="24"/>
        </w:rPr>
        <w:t>п</w:t>
      </w:r>
      <w:r w:rsidR="0009309B" w:rsidRPr="00164095">
        <w:rPr>
          <w:rFonts w:ascii="Tahoma" w:hAnsi="Tahoma" w:cs="Tahoma"/>
          <w:sz w:val="24"/>
          <w:szCs w:val="24"/>
        </w:rPr>
        <w:t>ри отпадане.</w:t>
      </w:r>
    </w:p>
    <w:p w14:paraId="0DEC136E" w14:textId="0ECEABC3"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При прекратяване на членството, имуществените отношения между бившия член или правоприемниците му и сдружението се уреждат след приемане на годишния финансов отчет от </w:t>
      </w:r>
      <w:r w:rsidR="00B666A3">
        <w:rPr>
          <w:rFonts w:ascii="Tahoma" w:hAnsi="Tahoma" w:cs="Tahoma"/>
          <w:sz w:val="24"/>
          <w:szCs w:val="24"/>
          <w:lang w:val="ru-RU"/>
        </w:rPr>
        <w:t>О</w:t>
      </w:r>
      <w:r w:rsidRPr="00164095">
        <w:rPr>
          <w:rFonts w:ascii="Tahoma" w:hAnsi="Tahoma" w:cs="Tahoma"/>
          <w:sz w:val="24"/>
          <w:szCs w:val="24"/>
          <w:lang w:val="ru-RU"/>
        </w:rPr>
        <w:t>бщ</w:t>
      </w:r>
      <w:r w:rsidR="00917761">
        <w:rPr>
          <w:rFonts w:ascii="Tahoma" w:hAnsi="Tahoma" w:cs="Tahoma"/>
          <w:sz w:val="24"/>
          <w:szCs w:val="24"/>
          <w:lang w:val="ru-RU"/>
        </w:rPr>
        <w:t>ото събрание.</w:t>
      </w:r>
      <w:r w:rsidRPr="00164095">
        <w:rPr>
          <w:rFonts w:ascii="Tahoma" w:hAnsi="Tahoma" w:cs="Tahoma"/>
          <w:sz w:val="24"/>
          <w:szCs w:val="24"/>
          <w:lang w:val="ru-RU"/>
        </w:rPr>
        <w:t xml:space="preserve"> В случай на непогасени задължения на бившия член към сдружението се извършва прихващане от вземанията му от сдружението.  </w:t>
      </w:r>
    </w:p>
    <w:p w14:paraId="34B216D0" w14:textId="31150EBC"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(3) Решението за изключване се взема от Управителния съвет на Сдружението при наличието на виновно поведение, което прави по-нататъшното членство несъвместимо.  Решението за изключване може да се обжалва пред Общото събрание на сдружението.</w:t>
      </w:r>
    </w:p>
    <w:p w14:paraId="2F21F7B7" w14:textId="15230EC1" w:rsidR="0009309B"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Отпадането на членств</w:t>
      </w:r>
      <w:r w:rsidR="006C1700">
        <w:rPr>
          <w:rFonts w:ascii="Tahoma" w:hAnsi="Tahoma" w:cs="Tahoma"/>
          <w:sz w:val="24"/>
          <w:szCs w:val="24"/>
          <w:lang w:val="ru-RU"/>
        </w:rPr>
        <w:t xml:space="preserve">о е налице, </w:t>
      </w:r>
      <w:r w:rsidR="006C1700" w:rsidRPr="00E81502">
        <w:rPr>
          <w:rFonts w:ascii="Tahoma" w:hAnsi="Tahoma" w:cs="Tahoma"/>
          <w:sz w:val="24"/>
          <w:szCs w:val="24"/>
          <w:lang w:val="ru-RU"/>
        </w:rPr>
        <w:t xml:space="preserve">при </w:t>
      </w:r>
      <w:r w:rsidRPr="00E81502">
        <w:rPr>
          <w:rFonts w:ascii="Tahoma" w:hAnsi="Tahoma" w:cs="Tahoma"/>
          <w:sz w:val="24"/>
          <w:szCs w:val="24"/>
          <w:lang w:val="ru-RU"/>
        </w:rPr>
        <w:t xml:space="preserve">невнасяне на </w:t>
      </w:r>
      <w:r w:rsidR="006C1700" w:rsidRPr="00E81502">
        <w:rPr>
          <w:rFonts w:ascii="Tahoma" w:hAnsi="Tahoma" w:cs="Tahoma"/>
          <w:sz w:val="24"/>
          <w:szCs w:val="24"/>
          <w:lang w:val="ru-RU"/>
        </w:rPr>
        <w:t>две поредни членски вноски</w:t>
      </w:r>
      <w:r w:rsidR="006C1700">
        <w:rPr>
          <w:rFonts w:ascii="Tahoma" w:hAnsi="Tahoma" w:cs="Tahoma"/>
          <w:sz w:val="24"/>
          <w:szCs w:val="24"/>
          <w:lang w:val="ru-RU"/>
        </w:rPr>
        <w:t xml:space="preserve">. </w:t>
      </w:r>
      <w:r w:rsidRPr="00164095">
        <w:rPr>
          <w:rFonts w:ascii="Tahoma" w:hAnsi="Tahoma" w:cs="Tahoma"/>
          <w:sz w:val="24"/>
          <w:szCs w:val="24"/>
          <w:lang w:val="ru-RU"/>
        </w:rPr>
        <w:t>Отпадането се констатира от Управителния съвет по документи и с надлежно решение, с което се прекратява членството.</w:t>
      </w:r>
    </w:p>
    <w:p w14:paraId="04E1ADC4" w14:textId="7CF9BEE0" w:rsidR="004A0330" w:rsidRPr="009842EB" w:rsidRDefault="004A0330" w:rsidP="00917761">
      <w:pPr>
        <w:spacing w:after="120"/>
        <w:jc w:val="both"/>
        <w:rPr>
          <w:rFonts w:ascii="Tahoma" w:hAnsi="Tahoma" w:cs="Tahoma"/>
          <w:sz w:val="24"/>
          <w:szCs w:val="24"/>
          <w:lang w:val="ru-RU"/>
        </w:rPr>
      </w:pPr>
      <w:r w:rsidRPr="009842EB">
        <w:rPr>
          <w:rFonts w:ascii="Tahoma" w:hAnsi="Tahoma" w:cs="Tahoma"/>
          <w:sz w:val="24"/>
          <w:szCs w:val="24"/>
        </w:rPr>
        <w:t xml:space="preserve">(5) Отпадане е на лице и при промяна на условията за членство в сдружението, настъпили при изменения в нормативната уредба и/или този устав. </w:t>
      </w:r>
      <w:r w:rsidRPr="009842EB">
        <w:rPr>
          <w:rFonts w:ascii="Tahoma" w:hAnsi="Tahoma" w:cs="Tahoma"/>
          <w:sz w:val="24"/>
          <w:szCs w:val="24"/>
          <w:lang w:val="ru-RU"/>
        </w:rPr>
        <w:t>Отпадането се констатира от Управителния съвет по документи и с надлежно решение, с което се прекратява членството.</w:t>
      </w:r>
    </w:p>
    <w:p w14:paraId="4DFCBCCD" w14:textId="77A9102C" w:rsidR="00F60CAA" w:rsidRPr="00164095" w:rsidRDefault="00F60CAA" w:rsidP="00917761">
      <w:pPr>
        <w:spacing w:after="120"/>
        <w:jc w:val="both"/>
        <w:rPr>
          <w:rFonts w:ascii="Tahoma" w:hAnsi="Tahoma" w:cs="Tahoma"/>
          <w:sz w:val="24"/>
          <w:szCs w:val="24"/>
          <w:lang w:val="ru-RU"/>
        </w:rPr>
      </w:pPr>
      <w:r w:rsidRPr="009842EB">
        <w:rPr>
          <w:rFonts w:ascii="Tahoma" w:hAnsi="Tahoma" w:cs="Tahoma"/>
          <w:sz w:val="24"/>
          <w:szCs w:val="24"/>
          <w:lang w:val="ru-RU"/>
        </w:rPr>
        <w:t>(</w:t>
      </w:r>
      <w:r w:rsidR="004A0330" w:rsidRPr="009842EB">
        <w:rPr>
          <w:rFonts w:ascii="Tahoma" w:hAnsi="Tahoma" w:cs="Tahoma"/>
          <w:sz w:val="24"/>
          <w:szCs w:val="24"/>
          <w:lang w:val="ru-RU"/>
        </w:rPr>
        <w:t>6</w:t>
      </w:r>
      <w:r w:rsidRPr="009842EB">
        <w:rPr>
          <w:rFonts w:ascii="Tahoma" w:hAnsi="Tahoma" w:cs="Tahoma"/>
          <w:sz w:val="24"/>
          <w:szCs w:val="24"/>
          <w:lang w:val="ru-RU"/>
        </w:rPr>
        <w:t xml:space="preserve">) Членството на юридическите лица се прекратява след прекратяване на </w:t>
      </w:r>
      <w:r w:rsidRPr="00164095">
        <w:rPr>
          <w:rFonts w:ascii="Tahoma" w:hAnsi="Tahoma" w:cs="Tahoma"/>
          <w:sz w:val="24"/>
          <w:szCs w:val="24"/>
          <w:lang w:val="ru-RU"/>
        </w:rPr>
        <w:t xml:space="preserve">дейността им по съответния ред. В случаите на прекратяване и преобразуване, за член на </w:t>
      </w:r>
      <w:r w:rsidR="006B2AF6" w:rsidRPr="006B2AF6">
        <w:rPr>
          <w:rFonts w:ascii="Tahoma" w:hAnsi="Tahoma" w:cs="Tahoma"/>
          <w:sz w:val="24"/>
          <w:szCs w:val="24"/>
          <w:lang w:val="ru-RU"/>
        </w:rPr>
        <w:t xml:space="preserve">Сдружението </w:t>
      </w:r>
      <w:r w:rsidRPr="00164095">
        <w:rPr>
          <w:rFonts w:ascii="Tahoma" w:hAnsi="Tahoma" w:cs="Tahoma"/>
          <w:sz w:val="24"/>
          <w:szCs w:val="24"/>
          <w:lang w:val="ru-RU"/>
        </w:rPr>
        <w:t xml:space="preserve">се счита правоприемникът на прекратения или преобразуван член. При всички други преобразувания на член на </w:t>
      </w:r>
      <w:r w:rsidR="00917761" w:rsidRPr="00917761">
        <w:rPr>
          <w:rFonts w:ascii="Tahoma" w:hAnsi="Tahoma" w:cs="Tahoma"/>
          <w:sz w:val="24"/>
          <w:szCs w:val="24"/>
          <w:lang w:val="ru-RU"/>
        </w:rPr>
        <w:t xml:space="preserve">Сдружението </w:t>
      </w:r>
      <w:r w:rsidRPr="00164095">
        <w:rPr>
          <w:rFonts w:ascii="Tahoma" w:hAnsi="Tahoma" w:cs="Tahoma"/>
          <w:sz w:val="24"/>
          <w:szCs w:val="24"/>
          <w:lang w:val="ru-RU"/>
        </w:rPr>
        <w:t xml:space="preserve">/сливане, отделяне, разделяне/, при които досегашният член губи юридическата си самостоятелност, новият или новите лица могат да участват в </w:t>
      </w:r>
      <w:r w:rsidR="00917761" w:rsidRPr="00917761">
        <w:rPr>
          <w:rFonts w:ascii="Tahoma" w:hAnsi="Tahoma" w:cs="Tahoma"/>
          <w:sz w:val="24"/>
          <w:szCs w:val="24"/>
          <w:lang w:val="ru-RU"/>
        </w:rPr>
        <w:t xml:space="preserve">Сдружението </w:t>
      </w:r>
      <w:r w:rsidRPr="00164095">
        <w:rPr>
          <w:rFonts w:ascii="Tahoma" w:hAnsi="Tahoma" w:cs="Tahoma"/>
          <w:sz w:val="24"/>
          <w:szCs w:val="24"/>
          <w:lang w:val="ru-RU"/>
        </w:rPr>
        <w:t>след изрично писмено изразено желание за това.</w:t>
      </w:r>
    </w:p>
    <w:p w14:paraId="3D9C509B" w14:textId="77777777" w:rsidR="007B61A5" w:rsidRDefault="007B61A5" w:rsidP="00766990">
      <w:pPr>
        <w:spacing w:after="120"/>
        <w:jc w:val="center"/>
        <w:rPr>
          <w:rFonts w:ascii="Tahoma" w:hAnsi="Tahoma" w:cs="Tahoma"/>
          <w:b/>
          <w:sz w:val="24"/>
          <w:szCs w:val="24"/>
        </w:rPr>
      </w:pPr>
      <w:r>
        <w:rPr>
          <w:rFonts w:ascii="Tahoma" w:hAnsi="Tahoma" w:cs="Tahoma"/>
          <w:b/>
          <w:sz w:val="24"/>
          <w:szCs w:val="24"/>
        </w:rPr>
        <w:t xml:space="preserve">III. </w:t>
      </w:r>
      <w:r w:rsidR="0009309B" w:rsidRPr="00164095">
        <w:rPr>
          <w:rFonts w:ascii="Tahoma" w:hAnsi="Tahoma" w:cs="Tahoma"/>
          <w:b/>
          <w:sz w:val="24"/>
          <w:szCs w:val="24"/>
        </w:rPr>
        <w:t>ИМУЩЕСТВО</w:t>
      </w:r>
      <w:r w:rsidR="00F60CAA" w:rsidRPr="00164095">
        <w:rPr>
          <w:rFonts w:ascii="Tahoma" w:hAnsi="Tahoma" w:cs="Tahoma"/>
          <w:b/>
          <w:sz w:val="24"/>
          <w:szCs w:val="24"/>
        </w:rPr>
        <w:t xml:space="preserve">. </w:t>
      </w:r>
      <w:r w:rsidR="00F60CAA" w:rsidRPr="00164095">
        <w:rPr>
          <w:rFonts w:ascii="Tahoma" w:hAnsi="Tahoma" w:cs="Tahoma"/>
          <w:b/>
          <w:sz w:val="24"/>
          <w:szCs w:val="24"/>
          <w:lang w:val="ru-RU"/>
        </w:rPr>
        <w:t xml:space="preserve">ИЗТОЧНИЦИ НА СРЕДСТВА. СТОПАНСКА ДЕЙНОСТ. </w:t>
      </w:r>
      <w:r w:rsidR="00F60CAA" w:rsidRPr="00164095">
        <w:rPr>
          <w:rFonts w:ascii="Tahoma" w:hAnsi="Tahoma" w:cs="Tahoma"/>
          <w:b/>
          <w:sz w:val="24"/>
          <w:szCs w:val="24"/>
        </w:rPr>
        <w:t>ПОКРИВАНЕ НА ЗАГУБИ.</w:t>
      </w:r>
    </w:p>
    <w:p w14:paraId="40C9D514" w14:textId="4AB9A2EA" w:rsidR="0050496F" w:rsidRPr="007B61A5" w:rsidRDefault="0009309B" w:rsidP="00917761">
      <w:pPr>
        <w:spacing w:after="120"/>
        <w:rPr>
          <w:rFonts w:ascii="Tahoma" w:hAnsi="Tahoma" w:cs="Tahoma"/>
          <w:b/>
          <w:sz w:val="24"/>
          <w:szCs w:val="24"/>
        </w:rPr>
      </w:pPr>
      <w:r w:rsidRPr="00164095">
        <w:rPr>
          <w:rFonts w:ascii="Tahoma" w:hAnsi="Tahoma" w:cs="Tahoma"/>
          <w:b/>
          <w:sz w:val="24"/>
          <w:szCs w:val="24"/>
        </w:rPr>
        <w:t>Имущество</w:t>
      </w:r>
    </w:p>
    <w:p w14:paraId="17CD17F2" w14:textId="2D2935CE" w:rsidR="00D05546"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1</w:t>
      </w:r>
      <w:r w:rsidR="00210504">
        <w:rPr>
          <w:rFonts w:ascii="Tahoma" w:hAnsi="Tahoma" w:cs="Tahoma"/>
          <w:sz w:val="24"/>
          <w:szCs w:val="24"/>
        </w:rPr>
        <w:t>7</w:t>
      </w:r>
      <w:r w:rsidR="0009309B" w:rsidRPr="00164095">
        <w:rPr>
          <w:rFonts w:ascii="Tahoma" w:hAnsi="Tahoma" w:cs="Tahoma"/>
          <w:sz w:val="24"/>
          <w:szCs w:val="24"/>
          <w:lang w:val="ru-RU"/>
        </w:rPr>
        <w:t>.  Имуществото на сдружението се състои от правото на собственост и други вещни права върху основни и оборотни средства, имуществени вноски от членовете, вземания и други права в зависимост от действуващите нормативни актове.</w:t>
      </w:r>
    </w:p>
    <w:p w14:paraId="06157B09" w14:textId="4E336EC5"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Източници на средства на сдружението</w:t>
      </w:r>
    </w:p>
    <w:p w14:paraId="011DB8E7" w14:textId="5FAF9A3E" w:rsidR="00F60CAA" w:rsidRPr="00164095" w:rsidRDefault="0009309B" w:rsidP="00766990">
      <w:pPr>
        <w:spacing w:after="120"/>
        <w:jc w:val="both"/>
        <w:rPr>
          <w:rFonts w:ascii="Tahoma" w:hAnsi="Tahoma" w:cs="Tahoma"/>
          <w:sz w:val="24"/>
          <w:szCs w:val="24"/>
          <w:lang w:val="ru-RU"/>
        </w:rPr>
      </w:pPr>
      <w:r w:rsidRPr="00342343">
        <w:rPr>
          <w:rFonts w:ascii="Tahoma" w:hAnsi="Tahoma" w:cs="Tahoma"/>
          <w:sz w:val="24"/>
          <w:szCs w:val="24"/>
        </w:rPr>
        <w:t>Чл</w:t>
      </w:r>
      <w:r w:rsidR="00E95919" w:rsidRPr="00342343">
        <w:rPr>
          <w:rFonts w:ascii="Tahoma" w:hAnsi="Tahoma" w:cs="Tahoma"/>
          <w:sz w:val="24"/>
          <w:szCs w:val="24"/>
        </w:rPr>
        <w:t>. 1</w:t>
      </w:r>
      <w:r w:rsidR="00210504">
        <w:rPr>
          <w:rFonts w:ascii="Tahoma" w:hAnsi="Tahoma" w:cs="Tahoma"/>
          <w:sz w:val="24"/>
          <w:szCs w:val="24"/>
        </w:rPr>
        <w:t>8</w:t>
      </w:r>
      <w:r w:rsidRPr="00342343">
        <w:rPr>
          <w:rFonts w:ascii="Tahoma" w:hAnsi="Tahoma" w:cs="Tahoma"/>
          <w:sz w:val="24"/>
          <w:szCs w:val="24"/>
        </w:rPr>
        <w:t xml:space="preserve">. </w:t>
      </w:r>
      <w:r w:rsidR="00F60CAA" w:rsidRPr="00342343">
        <w:rPr>
          <w:rFonts w:ascii="Tahoma" w:hAnsi="Tahoma" w:cs="Tahoma"/>
          <w:sz w:val="24"/>
          <w:szCs w:val="24"/>
        </w:rPr>
        <w:t xml:space="preserve">(1) </w:t>
      </w:r>
      <w:r w:rsidR="00917761" w:rsidRPr="00917761">
        <w:rPr>
          <w:rFonts w:ascii="Tahoma" w:hAnsi="Tahoma" w:cs="Tahoma"/>
          <w:sz w:val="24"/>
          <w:szCs w:val="24"/>
          <w:lang w:val="ru-RU"/>
        </w:rPr>
        <w:t>Сдружението</w:t>
      </w:r>
      <w:r w:rsidR="00917761" w:rsidRPr="00917761">
        <w:rPr>
          <w:rFonts w:ascii="Tahoma" w:hAnsi="Tahoma" w:cs="Tahoma"/>
          <w:sz w:val="24"/>
          <w:szCs w:val="24"/>
        </w:rPr>
        <w:t xml:space="preserve"> </w:t>
      </w:r>
      <w:r w:rsidR="00F60CAA" w:rsidRPr="00342343">
        <w:rPr>
          <w:rFonts w:ascii="Tahoma" w:hAnsi="Tahoma" w:cs="Tahoma"/>
          <w:sz w:val="24"/>
          <w:szCs w:val="24"/>
        </w:rPr>
        <w:t>има свой бюджет, собствено счетоводно отчитане и може да разкрива банкови сметки в лева и валута.</w:t>
      </w:r>
    </w:p>
    <w:p w14:paraId="6C4B24F8" w14:textId="19C384FE" w:rsidR="005035D6" w:rsidRPr="00164095" w:rsidRDefault="00F60CAA" w:rsidP="00EF13FE">
      <w:pPr>
        <w:spacing w:after="120"/>
        <w:jc w:val="both"/>
        <w:rPr>
          <w:rFonts w:ascii="Tahoma" w:hAnsi="Tahoma" w:cs="Tahoma"/>
          <w:color w:val="FF0000"/>
          <w:sz w:val="24"/>
          <w:szCs w:val="24"/>
        </w:rPr>
      </w:pPr>
      <w:r w:rsidRPr="00164095">
        <w:rPr>
          <w:rFonts w:ascii="Tahoma" w:hAnsi="Tahoma" w:cs="Tahoma"/>
          <w:sz w:val="24"/>
          <w:szCs w:val="24"/>
          <w:lang w:val="ru-RU"/>
        </w:rPr>
        <w:t>(2</w:t>
      </w:r>
      <w:r w:rsidR="0009309B" w:rsidRPr="00164095">
        <w:rPr>
          <w:rFonts w:ascii="Tahoma" w:hAnsi="Tahoma" w:cs="Tahoma"/>
          <w:sz w:val="24"/>
          <w:szCs w:val="24"/>
          <w:lang w:val="ru-RU"/>
        </w:rPr>
        <w:t xml:space="preserve">) </w:t>
      </w:r>
      <w:r w:rsidRPr="00164095">
        <w:rPr>
          <w:rFonts w:ascii="Tahoma" w:hAnsi="Tahoma" w:cs="Tahoma"/>
          <w:sz w:val="24"/>
          <w:szCs w:val="24"/>
          <w:lang w:val="ru-RU"/>
        </w:rPr>
        <w:t xml:space="preserve">Бюджетът на </w:t>
      </w:r>
      <w:r w:rsidR="00EF13FE" w:rsidRPr="00EF13FE">
        <w:rPr>
          <w:rFonts w:ascii="Tahoma" w:hAnsi="Tahoma" w:cs="Tahoma"/>
          <w:sz w:val="24"/>
          <w:szCs w:val="24"/>
          <w:lang w:val="ru-RU"/>
        </w:rPr>
        <w:t xml:space="preserve">Сдружението </w:t>
      </w:r>
      <w:r w:rsidRPr="00164095">
        <w:rPr>
          <w:rFonts w:ascii="Tahoma" w:hAnsi="Tahoma" w:cs="Tahoma"/>
          <w:sz w:val="24"/>
          <w:szCs w:val="24"/>
          <w:lang w:val="ru-RU"/>
        </w:rPr>
        <w:t>се предлага от Управителния съвет и се одобрява от Общото събрание в началото на всяка финансова година.</w:t>
      </w:r>
      <w:r w:rsidR="0009309B" w:rsidRPr="00164095">
        <w:rPr>
          <w:rFonts w:ascii="Tahoma" w:hAnsi="Tahoma" w:cs="Tahoma"/>
          <w:sz w:val="24"/>
          <w:szCs w:val="24"/>
          <w:lang w:val="ru-RU"/>
        </w:rPr>
        <w:t xml:space="preserve"> </w:t>
      </w:r>
      <w:r w:rsidR="001B0736" w:rsidRPr="00342343">
        <w:rPr>
          <w:rFonts w:ascii="Tahoma" w:hAnsi="Tahoma" w:cs="Tahoma"/>
          <w:sz w:val="24"/>
          <w:szCs w:val="24"/>
        </w:rPr>
        <w:t>Годишния членски внос се  определя с решение на Общото събрание на сдружението.</w:t>
      </w:r>
      <w:r w:rsidR="0009309B" w:rsidRPr="00342343">
        <w:rPr>
          <w:rFonts w:ascii="Tahoma" w:hAnsi="Tahoma" w:cs="Tahoma"/>
          <w:sz w:val="24"/>
          <w:szCs w:val="24"/>
        </w:rPr>
        <w:t xml:space="preserve"> </w:t>
      </w:r>
    </w:p>
    <w:p w14:paraId="19D640FF" w14:textId="4EECEE39" w:rsidR="0009309B" w:rsidRPr="00164095" w:rsidRDefault="00F60CAA" w:rsidP="00766990">
      <w:pPr>
        <w:spacing w:after="120"/>
        <w:jc w:val="both"/>
        <w:rPr>
          <w:rFonts w:ascii="Tahoma" w:hAnsi="Tahoma" w:cs="Tahoma"/>
          <w:sz w:val="24"/>
          <w:szCs w:val="24"/>
          <w:lang w:val="ru-RU"/>
        </w:rPr>
      </w:pPr>
      <w:r w:rsidRPr="00164095">
        <w:rPr>
          <w:rFonts w:ascii="Tahoma" w:hAnsi="Tahoma" w:cs="Tahoma"/>
          <w:sz w:val="24"/>
          <w:szCs w:val="24"/>
          <w:lang w:val="ru-RU"/>
        </w:rPr>
        <w:lastRenderedPageBreak/>
        <w:t>(3</w:t>
      </w:r>
      <w:r w:rsidR="0009309B" w:rsidRPr="00164095">
        <w:rPr>
          <w:rFonts w:ascii="Tahoma" w:hAnsi="Tahoma" w:cs="Tahoma"/>
          <w:sz w:val="24"/>
          <w:szCs w:val="24"/>
          <w:lang w:val="ru-RU"/>
        </w:rPr>
        <w:t xml:space="preserve">) По решение на </w:t>
      </w:r>
      <w:r w:rsidR="00B666A3">
        <w:rPr>
          <w:rFonts w:ascii="Tahoma" w:hAnsi="Tahoma" w:cs="Tahoma"/>
          <w:sz w:val="24"/>
          <w:szCs w:val="24"/>
          <w:lang w:val="ru-RU"/>
        </w:rPr>
        <w:t>О</w:t>
      </w:r>
      <w:r w:rsidR="0009309B" w:rsidRPr="00164095">
        <w:rPr>
          <w:rFonts w:ascii="Tahoma" w:hAnsi="Tahoma" w:cs="Tahoma"/>
          <w:sz w:val="24"/>
          <w:szCs w:val="24"/>
          <w:lang w:val="ru-RU"/>
        </w:rPr>
        <w:t>бщото събрание членовете на сдружението могат да правят целеви вноски за постигане на определена цел, определена с устава или</w:t>
      </w:r>
      <w:r w:rsidR="006B3357" w:rsidRPr="00164095">
        <w:rPr>
          <w:rFonts w:ascii="Tahoma" w:hAnsi="Tahoma" w:cs="Tahoma"/>
          <w:sz w:val="24"/>
          <w:szCs w:val="24"/>
          <w:lang w:val="ru-RU"/>
        </w:rPr>
        <w:t xml:space="preserve"> с решение на </w:t>
      </w:r>
      <w:r w:rsidR="00B666A3">
        <w:rPr>
          <w:rFonts w:ascii="Tahoma" w:hAnsi="Tahoma" w:cs="Tahoma"/>
          <w:sz w:val="24"/>
          <w:szCs w:val="24"/>
          <w:lang w:val="ru-RU"/>
        </w:rPr>
        <w:t>О</w:t>
      </w:r>
      <w:r w:rsidR="006B3357" w:rsidRPr="00164095">
        <w:rPr>
          <w:rFonts w:ascii="Tahoma" w:hAnsi="Tahoma" w:cs="Tahoma"/>
          <w:sz w:val="24"/>
          <w:szCs w:val="24"/>
          <w:lang w:val="ru-RU"/>
        </w:rPr>
        <w:t xml:space="preserve">бщото събрание. </w:t>
      </w:r>
      <w:r w:rsidR="0009309B" w:rsidRPr="00164095">
        <w:rPr>
          <w:rFonts w:ascii="Tahoma" w:hAnsi="Tahoma" w:cs="Tahoma"/>
          <w:sz w:val="24"/>
          <w:szCs w:val="24"/>
          <w:lang w:val="ru-RU"/>
        </w:rPr>
        <w:t xml:space="preserve">В решението си </w:t>
      </w:r>
      <w:r w:rsidR="00B666A3">
        <w:rPr>
          <w:rFonts w:ascii="Tahoma" w:hAnsi="Tahoma" w:cs="Tahoma"/>
          <w:sz w:val="24"/>
          <w:szCs w:val="24"/>
          <w:lang w:val="ru-RU"/>
        </w:rPr>
        <w:t>О</w:t>
      </w:r>
      <w:r w:rsidR="0009309B" w:rsidRPr="00164095">
        <w:rPr>
          <w:rFonts w:ascii="Tahoma" w:hAnsi="Tahoma" w:cs="Tahoma"/>
          <w:sz w:val="24"/>
          <w:szCs w:val="24"/>
          <w:lang w:val="ru-RU"/>
        </w:rPr>
        <w:t xml:space="preserve">бщото събрание определя целта, размера и начина на </w:t>
      </w:r>
      <w:r w:rsidR="006B3357" w:rsidRPr="00164095">
        <w:rPr>
          <w:rFonts w:ascii="Tahoma" w:hAnsi="Tahoma" w:cs="Tahoma"/>
          <w:sz w:val="24"/>
          <w:szCs w:val="24"/>
          <w:lang w:val="ru-RU"/>
        </w:rPr>
        <w:t xml:space="preserve">събиране на вноските. </w:t>
      </w:r>
      <w:r w:rsidR="0009309B" w:rsidRPr="00164095">
        <w:rPr>
          <w:rFonts w:ascii="Tahoma" w:hAnsi="Tahoma" w:cs="Tahoma"/>
          <w:sz w:val="24"/>
          <w:szCs w:val="24"/>
          <w:lang w:val="ru-RU"/>
        </w:rPr>
        <w:t xml:space="preserve">Решението се взема с обикновено мнозинство от присъстващите членове на сдружението. </w:t>
      </w:r>
    </w:p>
    <w:p w14:paraId="4B88423D" w14:textId="7561718E" w:rsidR="00F60CAA" w:rsidRPr="00E81502" w:rsidRDefault="00F60CAA" w:rsidP="00766990">
      <w:pPr>
        <w:spacing w:after="120"/>
        <w:jc w:val="both"/>
        <w:rPr>
          <w:rFonts w:ascii="Tahoma" w:hAnsi="Tahoma" w:cs="Tahoma"/>
          <w:sz w:val="24"/>
          <w:szCs w:val="24"/>
          <w:lang w:val="ru-RU"/>
        </w:rPr>
      </w:pPr>
      <w:r w:rsidRPr="00164095">
        <w:rPr>
          <w:rFonts w:ascii="Tahoma" w:hAnsi="Tahoma" w:cs="Tahoma"/>
          <w:sz w:val="24"/>
          <w:szCs w:val="24"/>
          <w:lang w:val="ru-RU"/>
        </w:rPr>
        <w:t>(4) Сдружението</w:t>
      </w:r>
      <w:r w:rsidR="00F627E6">
        <w:rPr>
          <w:rFonts w:ascii="Tahoma" w:hAnsi="Tahoma" w:cs="Tahoma"/>
          <w:sz w:val="24"/>
          <w:szCs w:val="24"/>
          <w:lang w:val="ru-RU"/>
        </w:rPr>
        <w:t xml:space="preserve"> може да получава </w:t>
      </w:r>
      <w:r w:rsidR="00F627E6" w:rsidRPr="00E81502">
        <w:rPr>
          <w:rFonts w:ascii="Tahoma" w:hAnsi="Tahoma" w:cs="Tahoma"/>
          <w:sz w:val="24"/>
          <w:szCs w:val="24"/>
          <w:lang w:val="ru-RU"/>
        </w:rPr>
        <w:t xml:space="preserve">дарения, </w:t>
      </w:r>
      <w:r w:rsidR="00840EDA" w:rsidRPr="00E81502">
        <w:rPr>
          <w:rFonts w:ascii="Tahoma" w:hAnsi="Tahoma" w:cs="Tahoma"/>
          <w:strike/>
          <w:sz w:val="24"/>
          <w:szCs w:val="24"/>
          <w:lang w:val="ru-RU"/>
        </w:rPr>
        <w:t>и</w:t>
      </w:r>
      <w:r w:rsidR="00840EDA" w:rsidRPr="00E81502">
        <w:rPr>
          <w:rFonts w:ascii="Tahoma" w:hAnsi="Tahoma" w:cs="Tahoma"/>
          <w:sz w:val="24"/>
          <w:szCs w:val="24"/>
          <w:lang w:val="ru-RU"/>
        </w:rPr>
        <w:t xml:space="preserve"> </w:t>
      </w:r>
      <w:r w:rsidRPr="00E81502">
        <w:rPr>
          <w:rFonts w:ascii="Tahoma" w:hAnsi="Tahoma" w:cs="Tahoma"/>
          <w:sz w:val="24"/>
          <w:szCs w:val="24"/>
          <w:lang w:val="ru-RU"/>
        </w:rPr>
        <w:t>целеви субсидии</w:t>
      </w:r>
      <w:r w:rsidR="00F627E6" w:rsidRPr="00E81502">
        <w:rPr>
          <w:rFonts w:ascii="Tahoma" w:hAnsi="Tahoma" w:cs="Tahoma"/>
          <w:sz w:val="24"/>
          <w:szCs w:val="24"/>
          <w:lang w:val="ru-RU"/>
        </w:rPr>
        <w:t xml:space="preserve"> и безлихвени заеми</w:t>
      </w:r>
      <w:r w:rsidRPr="00E81502">
        <w:rPr>
          <w:rFonts w:ascii="Tahoma" w:hAnsi="Tahoma" w:cs="Tahoma"/>
          <w:sz w:val="24"/>
          <w:szCs w:val="24"/>
          <w:lang w:val="ru-RU"/>
        </w:rPr>
        <w:t xml:space="preserve"> от физически и юридически лица и да</w:t>
      </w:r>
      <w:r w:rsidR="00F627E6" w:rsidRPr="00E81502">
        <w:rPr>
          <w:rFonts w:ascii="Tahoma" w:hAnsi="Tahoma" w:cs="Tahoma"/>
          <w:sz w:val="24"/>
          <w:szCs w:val="24"/>
          <w:lang w:val="ru-RU"/>
        </w:rPr>
        <w:t xml:space="preserve"> сключва договори за тази цел</w:t>
      </w:r>
      <w:r w:rsidRPr="00E81502">
        <w:rPr>
          <w:rFonts w:ascii="Tahoma" w:hAnsi="Tahoma" w:cs="Tahoma"/>
          <w:sz w:val="24"/>
          <w:szCs w:val="24"/>
          <w:lang w:val="ru-RU"/>
        </w:rPr>
        <w:t>.</w:t>
      </w:r>
    </w:p>
    <w:p w14:paraId="45620290" w14:textId="3449650A" w:rsidR="00F60CAA" w:rsidRPr="00164095" w:rsidRDefault="00E95919" w:rsidP="00766990">
      <w:pPr>
        <w:spacing w:after="120"/>
        <w:jc w:val="both"/>
        <w:rPr>
          <w:rFonts w:ascii="Tahoma" w:hAnsi="Tahoma" w:cs="Tahoma"/>
          <w:sz w:val="24"/>
          <w:szCs w:val="24"/>
          <w:lang w:val="ru-RU"/>
        </w:rPr>
      </w:pPr>
      <w:r w:rsidRPr="00342343">
        <w:rPr>
          <w:rFonts w:ascii="Tahoma" w:hAnsi="Tahoma" w:cs="Tahoma"/>
          <w:sz w:val="24"/>
          <w:szCs w:val="24"/>
        </w:rPr>
        <w:t>(5)</w:t>
      </w:r>
      <w:r w:rsidR="007B61A5" w:rsidRPr="00342343">
        <w:rPr>
          <w:rFonts w:ascii="Tahoma" w:hAnsi="Tahoma" w:cs="Tahoma"/>
          <w:sz w:val="24"/>
          <w:szCs w:val="24"/>
        </w:rPr>
        <w:t xml:space="preserve"> </w:t>
      </w:r>
      <w:r w:rsidR="00EF13FE" w:rsidRPr="00EF13FE">
        <w:rPr>
          <w:rFonts w:ascii="Tahoma" w:hAnsi="Tahoma" w:cs="Tahoma"/>
          <w:sz w:val="24"/>
          <w:szCs w:val="24"/>
          <w:lang w:val="ru-RU"/>
        </w:rPr>
        <w:t xml:space="preserve">Сдружението </w:t>
      </w:r>
      <w:r w:rsidR="00F60CAA" w:rsidRPr="00342343">
        <w:rPr>
          <w:rFonts w:ascii="Tahoma" w:hAnsi="Tahoma" w:cs="Tahoma"/>
          <w:sz w:val="24"/>
          <w:szCs w:val="24"/>
        </w:rPr>
        <w:t>управлява и разпределя паричните постъпления, включително целеви държавни субсидии и такива от чужбина.</w:t>
      </w:r>
    </w:p>
    <w:p w14:paraId="5C09376F" w14:textId="28499ACE" w:rsidR="00F60CAA" w:rsidRPr="00E81502" w:rsidRDefault="00021453" w:rsidP="00766990">
      <w:pPr>
        <w:spacing w:after="120"/>
        <w:jc w:val="both"/>
        <w:rPr>
          <w:rFonts w:ascii="Tahoma" w:hAnsi="Tahoma" w:cs="Tahoma"/>
          <w:sz w:val="24"/>
          <w:szCs w:val="24"/>
          <w:lang w:val="ru-RU"/>
        </w:rPr>
      </w:pPr>
      <w:r w:rsidRPr="00342343">
        <w:rPr>
          <w:rFonts w:ascii="Tahoma" w:hAnsi="Tahoma" w:cs="Tahoma"/>
          <w:sz w:val="24"/>
          <w:szCs w:val="24"/>
        </w:rPr>
        <w:t>(6</w:t>
      </w:r>
      <w:r w:rsidR="00E95919" w:rsidRPr="00342343">
        <w:rPr>
          <w:rFonts w:ascii="Tahoma" w:hAnsi="Tahoma" w:cs="Tahoma"/>
          <w:sz w:val="24"/>
          <w:szCs w:val="24"/>
        </w:rPr>
        <w:t>)</w:t>
      </w:r>
      <w:r w:rsidR="007B61A5" w:rsidRPr="00342343">
        <w:rPr>
          <w:rFonts w:ascii="Tahoma" w:hAnsi="Tahoma" w:cs="Tahoma"/>
          <w:sz w:val="24"/>
          <w:szCs w:val="24"/>
        </w:rPr>
        <w:t xml:space="preserve"> </w:t>
      </w:r>
      <w:r w:rsidR="00F60CAA" w:rsidRPr="00342343">
        <w:rPr>
          <w:rFonts w:ascii="Tahoma" w:hAnsi="Tahoma" w:cs="Tahoma"/>
          <w:sz w:val="24"/>
          <w:szCs w:val="24"/>
        </w:rPr>
        <w:t xml:space="preserve">Основен източник на придобиване на средства от Сдружението е кандидатстването по програми за финансиране на Стратегия </w:t>
      </w:r>
      <w:r w:rsidR="00F60CAA" w:rsidRPr="00E81502">
        <w:rPr>
          <w:rFonts w:ascii="Tahoma" w:hAnsi="Tahoma" w:cs="Tahoma"/>
          <w:sz w:val="24"/>
          <w:szCs w:val="24"/>
        </w:rPr>
        <w:t xml:space="preserve">за местно развитие, по подхода ЛИДЕР </w:t>
      </w:r>
      <w:r w:rsidR="007B61A5" w:rsidRPr="00E81502">
        <w:rPr>
          <w:rFonts w:ascii="Tahoma" w:hAnsi="Tahoma" w:cs="Tahoma"/>
          <w:sz w:val="24"/>
          <w:szCs w:val="24"/>
        </w:rPr>
        <w:t>и</w:t>
      </w:r>
      <w:r w:rsidR="009D14CD" w:rsidRPr="00E81502">
        <w:rPr>
          <w:rFonts w:ascii="Tahoma" w:hAnsi="Tahoma" w:cs="Tahoma"/>
          <w:sz w:val="24"/>
          <w:szCs w:val="24"/>
        </w:rPr>
        <w:t>/или</w:t>
      </w:r>
      <w:r w:rsidR="007B61A5" w:rsidRPr="00E81502">
        <w:rPr>
          <w:rFonts w:ascii="Tahoma" w:hAnsi="Tahoma" w:cs="Tahoma"/>
          <w:sz w:val="24"/>
          <w:szCs w:val="24"/>
        </w:rPr>
        <w:t xml:space="preserve"> подхода ВОМР </w:t>
      </w:r>
      <w:r w:rsidR="00F60CAA" w:rsidRPr="00E81502">
        <w:rPr>
          <w:rFonts w:ascii="Tahoma" w:hAnsi="Tahoma" w:cs="Tahoma"/>
          <w:sz w:val="24"/>
          <w:szCs w:val="24"/>
        </w:rPr>
        <w:t>на Европейския земеделски фонд за развитие на селските райони</w:t>
      </w:r>
      <w:r w:rsidR="00F627E6" w:rsidRPr="00E81502">
        <w:rPr>
          <w:rFonts w:ascii="Tahoma" w:hAnsi="Tahoma" w:cs="Tahoma"/>
          <w:sz w:val="24"/>
          <w:szCs w:val="24"/>
        </w:rPr>
        <w:t xml:space="preserve"> и други европейски фондове</w:t>
      </w:r>
      <w:r w:rsidR="00F60CAA" w:rsidRPr="00E81502">
        <w:rPr>
          <w:rFonts w:ascii="Tahoma" w:hAnsi="Tahoma" w:cs="Tahoma"/>
          <w:sz w:val="24"/>
          <w:szCs w:val="24"/>
        </w:rPr>
        <w:t>.</w:t>
      </w:r>
    </w:p>
    <w:p w14:paraId="68A09775" w14:textId="0B26E5DF" w:rsidR="006B3357" w:rsidRPr="00164095" w:rsidRDefault="00021453"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(7) </w:t>
      </w:r>
      <w:r w:rsidR="00F627E6" w:rsidRPr="00E81502">
        <w:rPr>
          <w:rFonts w:ascii="Tahoma" w:hAnsi="Tahoma" w:cs="Tahoma"/>
          <w:sz w:val="24"/>
          <w:szCs w:val="24"/>
          <w:lang w:val="ru-RU"/>
        </w:rPr>
        <w:t xml:space="preserve">С решение </w:t>
      </w:r>
      <w:r w:rsidR="006B3357" w:rsidRPr="00E81502">
        <w:rPr>
          <w:rFonts w:ascii="Tahoma" w:hAnsi="Tahoma" w:cs="Tahoma"/>
          <w:sz w:val="24"/>
          <w:szCs w:val="24"/>
          <w:lang w:val="ru-RU"/>
        </w:rPr>
        <w:t xml:space="preserve">на </w:t>
      </w:r>
      <w:r w:rsidR="006B3357" w:rsidRPr="00840EDA">
        <w:rPr>
          <w:rFonts w:ascii="Tahoma" w:hAnsi="Tahoma" w:cs="Tahoma"/>
          <w:sz w:val="24"/>
          <w:szCs w:val="24"/>
          <w:lang w:val="ru-RU"/>
        </w:rPr>
        <w:t>Управителния съв</w:t>
      </w:r>
      <w:r w:rsidR="00F627E6" w:rsidRPr="00840EDA">
        <w:rPr>
          <w:rFonts w:ascii="Tahoma" w:hAnsi="Tahoma" w:cs="Tahoma"/>
          <w:sz w:val="24"/>
          <w:szCs w:val="24"/>
          <w:lang w:val="ru-RU"/>
        </w:rPr>
        <w:t>ет</w:t>
      </w:r>
      <w:r w:rsidR="00F627E6">
        <w:rPr>
          <w:rFonts w:ascii="Tahoma" w:hAnsi="Tahoma" w:cs="Tahoma"/>
          <w:sz w:val="24"/>
          <w:szCs w:val="24"/>
          <w:lang w:val="ru-RU"/>
        </w:rPr>
        <w:t>,</w:t>
      </w:r>
      <w:r w:rsidR="006B3357" w:rsidRPr="00164095">
        <w:rPr>
          <w:rFonts w:ascii="Tahoma" w:hAnsi="Tahoma" w:cs="Tahoma"/>
          <w:sz w:val="24"/>
          <w:szCs w:val="24"/>
          <w:lang w:val="ru-RU"/>
        </w:rPr>
        <w:t xml:space="preserve"> могат да се формират целеви парични фондове, включително и във валута, за финансиране на отделни дейности и мероприятия за осъществяване целите и задачите на </w:t>
      </w:r>
      <w:r w:rsidR="00EF13FE" w:rsidRPr="00EF13FE">
        <w:rPr>
          <w:rFonts w:ascii="Tahoma" w:hAnsi="Tahoma" w:cs="Tahoma"/>
          <w:sz w:val="24"/>
          <w:szCs w:val="24"/>
          <w:lang w:val="ru-RU"/>
        </w:rPr>
        <w:t>Сдружението</w:t>
      </w:r>
      <w:r w:rsidR="006B3357" w:rsidRPr="00164095">
        <w:rPr>
          <w:rFonts w:ascii="Tahoma" w:hAnsi="Tahoma" w:cs="Tahoma"/>
          <w:sz w:val="24"/>
          <w:szCs w:val="24"/>
          <w:lang w:val="ru-RU"/>
        </w:rPr>
        <w:t xml:space="preserve">, като средствата могат да се набират и от членовете на </w:t>
      </w:r>
      <w:r w:rsidR="00EF13FE">
        <w:rPr>
          <w:rFonts w:ascii="Tahoma" w:hAnsi="Tahoma" w:cs="Tahoma"/>
          <w:sz w:val="24"/>
          <w:szCs w:val="24"/>
          <w:lang w:val="ru-RU"/>
        </w:rPr>
        <w:t>с</w:t>
      </w:r>
      <w:r w:rsidR="00EF13FE" w:rsidRPr="00EF13FE">
        <w:rPr>
          <w:rFonts w:ascii="Tahoma" w:hAnsi="Tahoma" w:cs="Tahoma"/>
          <w:sz w:val="24"/>
          <w:szCs w:val="24"/>
          <w:lang w:val="ru-RU"/>
        </w:rPr>
        <w:t>дружението</w:t>
      </w:r>
      <w:r w:rsidR="006B3357" w:rsidRPr="00164095">
        <w:rPr>
          <w:rFonts w:ascii="Tahoma" w:hAnsi="Tahoma" w:cs="Tahoma"/>
          <w:sz w:val="24"/>
          <w:szCs w:val="24"/>
          <w:lang w:val="ru-RU"/>
        </w:rPr>
        <w:t>.</w:t>
      </w:r>
    </w:p>
    <w:p w14:paraId="56AE65BA" w14:textId="6557832C" w:rsidR="00F60CAA" w:rsidRDefault="006B3357" w:rsidP="00EF13FE">
      <w:pPr>
        <w:spacing w:after="120"/>
        <w:jc w:val="both"/>
        <w:rPr>
          <w:rFonts w:ascii="Tahoma" w:hAnsi="Tahoma" w:cs="Tahoma"/>
          <w:sz w:val="24"/>
          <w:szCs w:val="24"/>
          <w:lang w:val="ru-RU"/>
        </w:rPr>
      </w:pPr>
      <w:r w:rsidRPr="00164095">
        <w:rPr>
          <w:rFonts w:ascii="Tahoma" w:hAnsi="Tahoma" w:cs="Tahoma"/>
          <w:sz w:val="24"/>
          <w:szCs w:val="24"/>
          <w:lang w:val="ru-RU"/>
        </w:rPr>
        <w:t xml:space="preserve">(8) </w:t>
      </w:r>
      <w:r w:rsidR="00EF13FE" w:rsidRPr="00EF13FE">
        <w:rPr>
          <w:rFonts w:ascii="Tahoma" w:hAnsi="Tahoma" w:cs="Tahoma"/>
          <w:sz w:val="24"/>
          <w:szCs w:val="24"/>
          <w:lang w:val="ru-RU"/>
        </w:rPr>
        <w:t xml:space="preserve">Сдружението </w:t>
      </w:r>
      <w:r w:rsidRPr="00164095">
        <w:rPr>
          <w:rFonts w:ascii="Tahoma" w:hAnsi="Tahoma" w:cs="Tahoma"/>
          <w:sz w:val="24"/>
          <w:szCs w:val="24"/>
          <w:lang w:val="ru-RU"/>
        </w:rPr>
        <w:t xml:space="preserve">отговаря за поетите задължения до размера на притежаваното от него имущество. То не носи отговорност за имуществените задължения на членовете си. </w:t>
      </w:r>
    </w:p>
    <w:p w14:paraId="3AF46E87" w14:textId="44A1A10D" w:rsidR="00F627E6" w:rsidRPr="00E81502" w:rsidRDefault="00F627E6" w:rsidP="00EF13FE">
      <w:pPr>
        <w:spacing w:after="120"/>
        <w:jc w:val="both"/>
        <w:rPr>
          <w:rFonts w:ascii="Tahoma" w:hAnsi="Tahoma" w:cs="Tahoma"/>
          <w:sz w:val="24"/>
          <w:szCs w:val="24"/>
          <w:lang w:val="ru-RU"/>
        </w:rPr>
      </w:pPr>
      <w:r w:rsidRPr="00E81502">
        <w:rPr>
          <w:rFonts w:ascii="Tahoma" w:hAnsi="Tahoma" w:cs="Tahoma"/>
          <w:sz w:val="24"/>
          <w:szCs w:val="24"/>
          <w:lang w:val="ru-RU"/>
        </w:rPr>
        <w:t>(9) С решение на Управителния съвет сдружението може да сключва договори за кредити от банкови или други финансови институции, както и от физически или юридически лица за осигуряване финансирането на основните дейности на сдружението.</w:t>
      </w:r>
    </w:p>
    <w:p w14:paraId="2E521607" w14:textId="54546E44" w:rsidR="0050496F" w:rsidRPr="00164095" w:rsidRDefault="0009309B" w:rsidP="00EF13FE">
      <w:pPr>
        <w:spacing w:after="120"/>
        <w:jc w:val="both"/>
        <w:rPr>
          <w:rFonts w:ascii="Tahoma" w:hAnsi="Tahoma" w:cs="Tahoma"/>
          <w:b/>
          <w:sz w:val="24"/>
          <w:szCs w:val="24"/>
        </w:rPr>
      </w:pPr>
      <w:r w:rsidRPr="00164095">
        <w:rPr>
          <w:rFonts w:ascii="Tahoma" w:hAnsi="Tahoma" w:cs="Tahoma"/>
          <w:b/>
          <w:sz w:val="24"/>
          <w:szCs w:val="24"/>
        </w:rPr>
        <w:t>Стопанска дейност</w:t>
      </w:r>
    </w:p>
    <w:p w14:paraId="5D180DA8" w14:textId="16A3E5B4" w:rsidR="00D05546"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lang w:val="ru-RU"/>
        </w:rPr>
        <w:t>19</w:t>
      </w:r>
      <w:r w:rsidR="0009309B" w:rsidRPr="00164095">
        <w:rPr>
          <w:rFonts w:ascii="Tahoma" w:hAnsi="Tahoma" w:cs="Tahoma"/>
          <w:sz w:val="24"/>
          <w:szCs w:val="24"/>
          <w:lang w:val="ru-RU"/>
        </w:rPr>
        <w:t xml:space="preserve">. По решение на </w:t>
      </w:r>
      <w:r w:rsidR="00B666A3">
        <w:rPr>
          <w:rFonts w:ascii="Tahoma" w:hAnsi="Tahoma" w:cs="Tahoma"/>
          <w:sz w:val="24"/>
          <w:szCs w:val="24"/>
          <w:lang w:val="ru-RU"/>
        </w:rPr>
        <w:t>О</w:t>
      </w:r>
      <w:r w:rsidR="0009309B" w:rsidRPr="00164095">
        <w:rPr>
          <w:rFonts w:ascii="Tahoma" w:hAnsi="Tahoma" w:cs="Tahoma"/>
          <w:sz w:val="24"/>
          <w:szCs w:val="24"/>
          <w:lang w:val="ru-RU"/>
        </w:rPr>
        <w:t xml:space="preserve">бщото събрание сдружението може да извършва стопанска дейност, подчинена на условията и реда, определени от </w:t>
      </w:r>
      <w:r w:rsidR="00D05546" w:rsidRPr="00164095">
        <w:rPr>
          <w:rFonts w:ascii="Tahoma" w:hAnsi="Tahoma" w:cs="Tahoma"/>
          <w:sz w:val="24"/>
          <w:szCs w:val="24"/>
          <w:lang w:val="ru-RU"/>
        </w:rPr>
        <w:t xml:space="preserve">настоящия устав, </w:t>
      </w:r>
      <w:r w:rsidR="0009309B" w:rsidRPr="00164095">
        <w:rPr>
          <w:rFonts w:ascii="Tahoma" w:hAnsi="Tahoma" w:cs="Tahoma"/>
          <w:sz w:val="24"/>
          <w:szCs w:val="24"/>
          <w:lang w:val="ru-RU"/>
        </w:rPr>
        <w:t>Търговския закон, Закона за счетоводството и данъчните закони.</w:t>
      </w:r>
    </w:p>
    <w:p w14:paraId="2E1AA91C" w14:textId="7516876F"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Покриване на загуби</w:t>
      </w:r>
    </w:p>
    <w:p w14:paraId="6EC06885" w14:textId="17A2BBB7"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2</w:t>
      </w:r>
      <w:r w:rsidR="00210504">
        <w:rPr>
          <w:rFonts w:ascii="Tahoma" w:hAnsi="Tahoma" w:cs="Tahoma"/>
          <w:sz w:val="24"/>
          <w:szCs w:val="24"/>
          <w:lang w:val="ru-RU"/>
        </w:rPr>
        <w:t>0</w:t>
      </w:r>
      <w:r w:rsidR="007B61A5">
        <w:rPr>
          <w:rFonts w:ascii="Tahoma" w:hAnsi="Tahoma" w:cs="Tahoma"/>
          <w:sz w:val="24"/>
          <w:szCs w:val="24"/>
          <w:lang w:val="ru-RU"/>
        </w:rPr>
        <w:t>.</w:t>
      </w:r>
      <w:r w:rsidR="00431AFA">
        <w:rPr>
          <w:rFonts w:ascii="Tahoma" w:hAnsi="Tahoma" w:cs="Tahoma"/>
          <w:sz w:val="24"/>
          <w:szCs w:val="24"/>
          <w:lang w:val="ru-RU"/>
        </w:rPr>
        <w:t xml:space="preserve"> </w:t>
      </w:r>
      <w:r w:rsidR="00431AFA" w:rsidRPr="00342343">
        <w:rPr>
          <w:rFonts w:ascii="Tahoma" w:hAnsi="Tahoma" w:cs="Tahoma"/>
          <w:sz w:val="24"/>
          <w:szCs w:val="24"/>
        </w:rPr>
        <w:t xml:space="preserve">При </w:t>
      </w:r>
      <w:r w:rsidR="0009309B" w:rsidRPr="00342343">
        <w:rPr>
          <w:rFonts w:ascii="Tahoma" w:hAnsi="Tahoma" w:cs="Tahoma"/>
          <w:sz w:val="24"/>
          <w:szCs w:val="24"/>
        </w:rPr>
        <w:t>наличие на загуби според годишния счетоводен баланс Общото събрание може да вземе решение за тяхното покриване чрез допълнителни внос</w:t>
      </w:r>
      <w:r w:rsidR="007B61A5" w:rsidRPr="00342343">
        <w:rPr>
          <w:rFonts w:ascii="Tahoma" w:hAnsi="Tahoma" w:cs="Tahoma"/>
          <w:sz w:val="24"/>
          <w:szCs w:val="24"/>
        </w:rPr>
        <w:t>ки от членовете на сдружението.</w:t>
      </w:r>
      <w:r w:rsidR="0009309B" w:rsidRPr="00342343">
        <w:rPr>
          <w:rFonts w:ascii="Tahoma" w:hAnsi="Tahoma" w:cs="Tahoma"/>
          <w:sz w:val="24"/>
          <w:szCs w:val="24"/>
        </w:rPr>
        <w:t xml:space="preserve"> </w:t>
      </w:r>
      <w:r w:rsidR="0009309B" w:rsidRPr="00164095">
        <w:rPr>
          <w:rFonts w:ascii="Tahoma" w:hAnsi="Tahoma" w:cs="Tahoma"/>
          <w:sz w:val="24"/>
          <w:szCs w:val="24"/>
          <w:lang w:val="ru-RU"/>
        </w:rPr>
        <w:t>Решението се взема с обикновено мнозинство от присъстващите членове на сдружението.</w:t>
      </w:r>
    </w:p>
    <w:p w14:paraId="72A9A50B" w14:textId="551A6707" w:rsidR="00302D49" w:rsidRPr="00164095" w:rsidRDefault="007B61A5" w:rsidP="00766990">
      <w:pPr>
        <w:spacing w:after="120"/>
        <w:jc w:val="center"/>
        <w:rPr>
          <w:rFonts w:ascii="Tahoma" w:hAnsi="Tahoma" w:cs="Tahoma"/>
          <w:b/>
          <w:sz w:val="24"/>
          <w:szCs w:val="24"/>
        </w:rPr>
      </w:pPr>
      <w:r>
        <w:rPr>
          <w:rFonts w:ascii="Tahoma" w:hAnsi="Tahoma" w:cs="Tahoma"/>
          <w:b/>
          <w:sz w:val="24"/>
          <w:szCs w:val="24"/>
        </w:rPr>
        <w:t xml:space="preserve">IV. </w:t>
      </w:r>
      <w:r w:rsidR="0009309B" w:rsidRPr="00164095">
        <w:rPr>
          <w:rFonts w:ascii="Tahoma" w:hAnsi="Tahoma" w:cs="Tahoma"/>
          <w:b/>
          <w:sz w:val="24"/>
          <w:szCs w:val="24"/>
        </w:rPr>
        <w:t>УПРАВЛЕНИЕ</w:t>
      </w:r>
    </w:p>
    <w:p w14:paraId="7CE33323" w14:textId="27A1D352" w:rsidR="0050496F" w:rsidRPr="00164095" w:rsidRDefault="0009309B" w:rsidP="00EF13FE">
      <w:pPr>
        <w:spacing w:after="120"/>
        <w:jc w:val="both"/>
        <w:rPr>
          <w:rFonts w:ascii="Tahoma" w:hAnsi="Tahoma" w:cs="Tahoma"/>
          <w:b/>
          <w:sz w:val="24"/>
          <w:szCs w:val="24"/>
        </w:rPr>
      </w:pPr>
      <w:r w:rsidRPr="00164095">
        <w:rPr>
          <w:rFonts w:ascii="Tahoma" w:hAnsi="Tahoma" w:cs="Tahoma"/>
          <w:b/>
          <w:sz w:val="24"/>
          <w:szCs w:val="24"/>
        </w:rPr>
        <w:t>Органи на сдружението</w:t>
      </w:r>
    </w:p>
    <w:p w14:paraId="332DB6A2" w14:textId="2588DACC" w:rsidR="0009309B" w:rsidRPr="00952CCC" w:rsidRDefault="00E95919" w:rsidP="00766990">
      <w:pPr>
        <w:spacing w:after="120"/>
        <w:jc w:val="both"/>
        <w:rPr>
          <w:rFonts w:ascii="Tahoma" w:hAnsi="Tahoma" w:cs="Tahoma"/>
          <w:sz w:val="24"/>
          <w:szCs w:val="24"/>
          <w:lang w:val="ru-RU"/>
        </w:rPr>
      </w:pPr>
      <w:r w:rsidRPr="00952CCC">
        <w:rPr>
          <w:rFonts w:ascii="Tahoma" w:hAnsi="Tahoma" w:cs="Tahoma"/>
          <w:sz w:val="24"/>
          <w:szCs w:val="24"/>
          <w:lang w:val="ru-RU"/>
        </w:rPr>
        <w:t xml:space="preserve">Чл. </w:t>
      </w:r>
      <w:r w:rsidRPr="00952CCC">
        <w:rPr>
          <w:rFonts w:ascii="Tahoma" w:hAnsi="Tahoma" w:cs="Tahoma"/>
          <w:sz w:val="24"/>
          <w:szCs w:val="24"/>
        </w:rPr>
        <w:t>2</w:t>
      </w:r>
      <w:r w:rsidR="00210504">
        <w:rPr>
          <w:rFonts w:ascii="Tahoma" w:hAnsi="Tahoma" w:cs="Tahoma"/>
          <w:sz w:val="24"/>
          <w:szCs w:val="24"/>
        </w:rPr>
        <w:t>1</w:t>
      </w:r>
      <w:r w:rsidR="0009309B" w:rsidRPr="00952CCC">
        <w:rPr>
          <w:rFonts w:ascii="Tahoma" w:hAnsi="Tahoma" w:cs="Tahoma"/>
          <w:sz w:val="24"/>
          <w:szCs w:val="24"/>
          <w:lang w:val="ru-RU"/>
        </w:rPr>
        <w:t xml:space="preserve">.  </w:t>
      </w:r>
      <w:r w:rsidR="001E0D21" w:rsidRPr="00952CCC">
        <w:rPr>
          <w:rFonts w:ascii="Tahoma" w:hAnsi="Tahoma" w:cs="Tahoma"/>
          <w:sz w:val="24"/>
          <w:szCs w:val="24"/>
          <w:lang w:val="ru-RU"/>
        </w:rPr>
        <w:t xml:space="preserve">(1) </w:t>
      </w:r>
      <w:r w:rsidR="00917761">
        <w:rPr>
          <w:rFonts w:ascii="Tahoma" w:hAnsi="Tahoma" w:cs="Tahoma"/>
          <w:sz w:val="24"/>
          <w:szCs w:val="24"/>
          <w:lang w:val="ru-RU"/>
        </w:rPr>
        <w:t xml:space="preserve">Органите на </w:t>
      </w:r>
      <w:r w:rsidR="0009309B" w:rsidRPr="00952CCC">
        <w:rPr>
          <w:rFonts w:ascii="Tahoma" w:hAnsi="Tahoma" w:cs="Tahoma"/>
          <w:sz w:val="24"/>
          <w:szCs w:val="24"/>
          <w:lang w:val="ru-RU"/>
        </w:rPr>
        <w:t>с</w:t>
      </w:r>
      <w:r w:rsidR="00C80271" w:rsidRPr="00952CCC">
        <w:rPr>
          <w:rFonts w:ascii="Tahoma" w:hAnsi="Tahoma" w:cs="Tahoma"/>
          <w:sz w:val="24"/>
          <w:szCs w:val="24"/>
          <w:lang w:val="ru-RU"/>
        </w:rPr>
        <w:t xml:space="preserve">дружението </w:t>
      </w:r>
      <w:r w:rsidR="00917761">
        <w:rPr>
          <w:rFonts w:ascii="Tahoma" w:hAnsi="Tahoma" w:cs="Tahoma"/>
          <w:sz w:val="24"/>
          <w:szCs w:val="24"/>
          <w:lang w:val="ru-RU"/>
        </w:rPr>
        <w:t>са</w:t>
      </w:r>
      <w:r w:rsidR="00C80271" w:rsidRPr="00952CCC">
        <w:rPr>
          <w:rFonts w:ascii="Tahoma" w:hAnsi="Tahoma" w:cs="Tahoma"/>
          <w:sz w:val="24"/>
          <w:szCs w:val="24"/>
          <w:lang w:val="ru-RU"/>
        </w:rPr>
        <w:t xml:space="preserve"> Общото събрание</w:t>
      </w:r>
      <w:r w:rsidR="00917761">
        <w:rPr>
          <w:rFonts w:ascii="Tahoma" w:hAnsi="Tahoma" w:cs="Tahoma"/>
          <w:sz w:val="24"/>
          <w:szCs w:val="24"/>
          <w:lang w:val="ru-RU"/>
        </w:rPr>
        <w:t xml:space="preserve"> и </w:t>
      </w:r>
      <w:r w:rsidR="0009309B" w:rsidRPr="00952CCC">
        <w:rPr>
          <w:rFonts w:ascii="Tahoma" w:hAnsi="Tahoma" w:cs="Tahoma"/>
          <w:sz w:val="24"/>
          <w:szCs w:val="24"/>
          <w:lang w:val="ru-RU"/>
        </w:rPr>
        <w:t>Управителният съвет.</w:t>
      </w:r>
    </w:p>
    <w:p w14:paraId="6499B689" w14:textId="730DA965" w:rsidR="00372434" w:rsidRPr="003F0C78" w:rsidRDefault="001E0D21" w:rsidP="006B2AF6">
      <w:pPr>
        <w:spacing w:after="120"/>
        <w:jc w:val="both"/>
        <w:rPr>
          <w:rFonts w:ascii="Tahoma" w:hAnsi="Tahoma" w:cs="Tahoma"/>
          <w:sz w:val="24"/>
          <w:szCs w:val="24"/>
        </w:rPr>
      </w:pPr>
      <w:r w:rsidRPr="00342343">
        <w:rPr>
          <w:rFonts w:ascii="Tahoma" w:hAnsi="Tahoma" w:cs="Tahoma"/>
          <w:sz w:val="24"/>
          <w:szCs w:val="24"/>
        </w:rPr>
        <w:t>(</w:t>
      </w:r>
      <w:r w:rsidR="007B61A5" w:rsidRPr="00342343">
        <w:rPr>
          <w:rFonts w:ascii="Tahoma" w:hAnsi="Tahoma" w:cs="Tahoma"/>
          <w:sz w:val="24"/>
          <w:szCs w:val="24"/>
        </w:rPr>
        <w:t xml:space="preserve">2)  </w:t>
      </w:r>
      <w:r w:rsidR="00121DFF">
        <w:rPr>
          <w:rFonts w:ascii="Tahoma" w:hAnsi="Tahoma" w:cs="Tahoma"/>
          <w:sz w:val="24"/>
          <w:szCs w:val="24"/>
          <w:lang w:val="ru-RU"/>
        </w:rPr>
        <w:t xml:space="preserve">Управлението на </w:t>
      </w:r>
      <w:r w:rsidR="00917761" w:rsidRPr="00917761">
        <w:rPr>
          <w:rFonts w:ascii="Tahoma" w:hAnsi="Tahoma" w:cs="Tahoma"/>
          <w:sz w:val="24"/>
          <w:szCs w:val="24"/>
          <w:lang w:val="ru-RU"/>
        </w:rPr>
        <w:t xml:space="preserve">Сдружението </w:t>
      </w:r>
      <w:r w:rsidR="00121DFF" w:rsidRPr="00121DFF">
        <w:rPr>
          <w:rFonts w:ascii="Tahoma" w:hAnsi="Tahoma" w:cs="Tahoma"/>
          <w:sz w:val="24"/>
          <w:szCs w:val="24"/>
          <w:lang w:val="ru-RU"/>
        </w:rPr>
        <w:t xml:space="preserve">се осъществява при спазване на принципите за изборност, </w:t>
      </w:r>
      <w:r w:rsidR="00121DFF" w:rsidRPr="003F0C78">
        <w:rPr>
          <w:rFonts w:ascii="Tahoma" w:hAnsi="Tahoma" w:cs="Tahoma"/>
          <w:sz w:val="24"/>
          <w:szCs w:val="24"/>
          <w:lang w:val="ru-RU"/>
        </w:rPr>
        <w:t xml:space="preserve">равнопоставеност, демократичност, мандатност, отчетност, отговорност </w:t>
      </w:r>
      <w:r w:rsidR="00121DFF" w:rsidRPr="003F0C78">
        <w:rPr>
          <w:rFonts w:ascii="Tahoma" w:hAnsi="Tahoma" w:cs="Tahoma"/>
          <w:sz w:val="24"/>
          <w:szCs w:val="24"/>
        </w:rPr>
        <w:t xml:space="preserve">и публичност в дейността </w:t>
      </w:r>
      <w:r w:rsidR="00121DFF" w:rsidRPr="003F0C78">
        <w:rPr>
          <w:rFonts w:ascii="Tahoma" w:hAnsi="Tahoma" w:cs="Tahoma"/>
          <w:sz w:val="24"/>
          <w:szCs w:val="24"/>
          <w:lang w:val="ru-RU"/>
        </w:rPr>
        <w:t>на органите на Сдружението.</w:t>
      </w:r>
      <w:r w:rsidR="00121DFF" w:rsidRPr="003F0C78">
        <w:rPr>
          <w:rFonts w:ascii="Tahoma" w:hAnsi="Tahoma" w:cs="Tahoma"/>
          <w:sz w:val="24"/>
          <w:szCs w:val="24"/>
        </w:rPr>
        <w:t xml:space="preserve"> Продължителността на един мандат е пет години.</w:t>
      </w:r>
    </w:p>
    <w:p w14:paraId="495AE139" w14:textId="53A537D9" w:rsidR="0050496F" w:rsidRPr="00164095" w:rsidRDefault="0009309B" w:rsidP="00917761">
      <w:pPr>
        <w:spacing w:after="120"/>
        <w:jc w:val="both"/>
        <w:rPr>
          <w:rFonts w:ascii="Tahoma" w:hAnsi="Tahoma" w:cs="Tahoma"/>
          <w:b/>
          <w:sz w:val="24"/>
          <w:szCs w:val="24"/>
        </w:rPr>
      </w:pPr>
      <w:r w:rsidRPr="00164095">
        <w:rPr>
          <w:rFonts w:ascii="Tahoma" w:hAnsi="Tahoma" w:cs="Tahoma"/>
          <w:b/>
          <w:sz w:val="24"/>
          <w:szCs w:val="24"/>
        </w:rPr>
        <w:t>Състав на Общото събрание</w:t>
      </w:r>
    </w:p>
    <w:p w14:paraId="2DA71000" w14:textId="11E55479" w:rsidR="0050496F"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Pr="00164095">
        <w:rPr>
          <w:rFonts w:ascii="Tahoma" w:hAnsi="Tahoma" w:cs="Tahoma"/>
          <w:sz w:val="24"/>
          <w:szCs w:val="24"/>
        </w:rPr>
        <w:t>2</w:t>
      </w:r>
      <w:r w:rsidR="00210504">
        <w:rPr>
          <w:rFonts w:ascii="Tahoma" w:hAnsi="Tahoma" w:cs="Tahoma"/>
          <w:sz w:val="24"/>
          <w:szCs w:val="24"/>
          <w:lang w:val="ru-RU"/>
        </w:rPr>
        <w:t>2</w:t>
      </w:r>
      <w:r w:rsidR="001E0D21" w:rsidRPr="00164095">
        <w:rPr>
          <w:rFonts w:ascii="Tahoma" w:hAnsi="Tahoma" w:cs="Tahoma"/>
          <w:sz w:val="24"/>
          <w:szCs w:val="24"/>
          <w:lang w:val="ru-RU"/>
        </w:rPr>
        <w:t xml:space="preserve">. </w:t>
      </w:r>
      <w:r w:rsidR="009D4F9B">
        <w:rPr>
          <w:rFonts w:ascii="Tahoma" w:hAnsi="Tahoma" w:cs="Tahoma"/>
          <w:sz w:val="24"/>
          <w:szCs w:val="24"/>
          <w:lang w:val="ru-RU"/>
        </w:rPr>
        <w:t xml:space="preserve">(1) </w:t>
      </w:r>
      <w:r w:rsidR="003049BF">
        <w:rPr>
          <w:rFonts w:ascii="Tahoma" w:hAnsi="Tahoma" w:cs="Tahoma"/>
          <w:sz w:val="24"/>
          <w:szCs w:val="24"/>
          <w:lang w:val="ru-RU"/>
        </w:rPr>
        <w:t>Общото събрание</w:t>
      </w:r>
      <w:r w:rsidR="001E0D21" w:rsidRPr="00164095">
        <w:rPr>
          <w:rFonts w:ascii="Tahoma" w:hAnsi="Tahoma" w:cs="Tahoma"/>
          <w:sz w:val="24"/>
          <w:szCs w:val="24"/>
          <w:lang w:val="ru-RU"/>
        </w:rPr>
        <w:t xml:space="preserve"> е колективен върховен орган, в ко</w:t>
      </w:r>
      <w:r w:rsidR="00917761">
        <w:rPr>
          <w:rFonts w:ascii="Tahoma" w:hAnsi="Tahoma" w:cs="Tahoma"/>
          <w:sz w:val="24"/>
          <w:szCs w:val="24"/>
          <w:lang w:val="ru-RU"/>
        </w:rPr>
        <w:t>й</w:t>
      </w:r>
      <w:r w:rsidR="001E0D21" w:rsidRPr="00164095">
        <w:rPr>
          <w:rFonts w:ascii="Tahoma" w:hAnsi="Tahoma" w:cs="Tahoma"/>
          <w:sz w:val="24"/>
          <w:szCs w:val="24"/>
          <w:lang w:val="ru-RU"/>
        </w:rPr>
        <w:t xml:space="preserve">то вземат участие </w:t>
      </w:r>
      <w:r w:rsidR="0009309B" w:rsidRPr="00164095">
        <w:rPr>
          <w:rFonts w:ascii="Tahoma" w:hAnsi="Tahoma" w:cs="Tahoma"/>
          <w:sz w:val="24"/>
          <w:szCs w:val="24"/>
          <w:lang w:val="ru-RU"/>
        </w:rPr>
        <w:t xml:space="preserve">всички членове на сдружението. </w:t>
      </w:r>
      <w:r w:rsidR="001E0D21" w:rsidRPr="00164095">
        <w:rPr>
          <w:rFonts w:ascii="Tahoma" w:hAnsi="Tahoma" w:cs="Tahoma"/>
          <w:sz w:val="24"/>
          <w:szCs w:val="24"/>
          <w:lang w:val="ru-RU"/>
        </w:rPr>
        <w:t xml:space="preserve">Те </w:t>
      </w:r>
      <w:r w:rsidR="0009309B" w:rsidRPr="00164095">
        <w:rPr>
          <w:rFonts w:ascii="Tahoma" w:hAnsi="Tahoma" w:cs="Tahoma"/>
          <w:sz w:val="24"/>
          <w:szCs w:val="24"/>
          <w:lang w:val="ru-RU"/>
        </w:rPr>
        <w:t>участвуват в Общото събра</w:t>
      </w:r>
      <w:r w:rsidR="0050496F" w:rsidRPr="00164095">
        <w:rPr>
          <w:rFonts w:ascii="Tahoma" w:hAnsi="Tahoma" w:cs="Tahoma"/>
          <w:sz w:val="24"/>
          <w:szCs w:val="24"/>
          <w:lang w:val="ru-RU"/>
        </w:rPr>
        <w:t>ние лично или чрез представител</w:t>
      </w:r>
      <w:r w:rsidR="00917761">
        <w:rPr>
          <w:rFonts w:ascii="Tahoma" w:hAnsi="Tahoma" w:cs="Tahoma"/>
          <w:sz w:val="24"/>
          <w:szCs w:val="24"/>
          <w:lang w:val="ru-RU"/>
        </w:rPr>
        <w:t>.</w:t>
      </w:r>
    </w:p>
    <w:p w14:paraId="2515E586" w14:textId="7FFBC701" w:rsidR="009D4F9B" w:rsidRPr="003F0C78" w:rsidRDefault="009D4F9B" w:rsidP="00766990">
      <w:pPr>
        <w:spacing w:after="120"/>
        <w:jc w:val="both"/>
        <w:rPr>
          <w:rFonts w:ascii="Tahoma" w:hAnsi="Tahoma" w:cs="Tahoma"/>
          <w:sz w:val="24"/>
          <w:szCs w:val="24"/>
        </w:rPr>
      </w:pPr>
      <w:r w:rsidRPr="003F0C78">
        <w:rPr>
          <w:rFonts w:ascii="Tahoma" w:hAnsi="Tahoma" w:cs="Tahoma"/>
          <w:sz w:val="24"/>
          <w:szCs w:val="24"/>
        </w:rPr>
        <w:lastRenderedPageBreak/>
        <w:t xml:space="preserve">(2) </w:t>
      </w:r>
      <w:r w:rsidR="00BA38BA" w:rsidRPr="003F0C78">
        <w:rPr>
          <w:rFonts w:ascii="Tahoma" w:hAnsi="Tahoma" w:cs="Tahoma"/>
          <w:sz w:val="24"/>
          <w:szCs w:val="24"/>
        </w:rPr>
        <w:t xml:space="preserve">Състава на </w:t>
      </w:r>
      <w:r w:rsidR="00B666A3">
        <w:rPr>
          <w:rFonts w:ascii="Tahoma" w:hAnsi="Tahoma" w:cs="Tahoma"/>
          <w:sz w:val="24"/>
          <w:szCs w:val="24"/>
        </w:rPr>
        <w:t>О</w:t>
      </w:r>
      <w:r w:rsidR="00BA38BA" w:rsidRPr="003F0C78">
        <w:rPr>
          <w:rFonts w:ascii="Tahoma" w:hAnsi="Tahoma" w:cs="Tahoma"/>
          <w:sz w:val="24"/>
          <w:szCs w:val="24"/>
        </w:rPr>
        <w:t>бщото събрание</w:t>
      </w:r>
      <w:r w:rsidRPr="003F0C78">
        <w:rPr>
          <w:rFonts w:ascii="Tahoma" w:hAnsi="Tahoma" w:cs="Tahoma"/>
          <w:sz w:val="24"/>
          <w:szCs w:val="24"/>
        </w:rPr>
        <w:t xml:space="preserve"> </w:t>
      </w:r>
      <w:r w:rsidR="00BA38BA" w:rsidRPr="003F0C78">
        <w:rPr>
          <w:rFonts w:ascii="Tahoma" w:hAnsi="Tahoma" w:cs="Tahoma"/>
          <w:sz w:val="24"/>
          <w:szCs w:val="24"/>
        </w:rPr>
        <w:t>спазва</w:t>
      </w:r>
      <w:r w:rsidRPr="003F0C78">
        <w:rPr>
          <w:rFonts w:ascii="Tahoma" w:hAnsi="Tahoma" w:cs="Tahoma"/>
          <w:sz w:val="24"/>
          <w:szCs w:val="24"/>
        </w:rPr>
        <w:t xml:space="preserve"> процентното съотношение между представителите на местната власт, бизнеса и неправителствения сектор, съгласно изискванията на </w:t>
      </w:r>
      <w:r w:rsidR="00167349">
        <w:rPr>
          <w:rFonts w:ascii="Tahoma" w:hAnsi="Tahoma" w:cs="Tahoma"/>
          <w:sz w:val="24"/>
          <w:szCs w:val="24"/>
        </w:rPr>
        <w:t xml:space="preserve">приложимата </w:t>
      </w:r>
      <w:r w:rsidRPr="003F0C78">
        <w:rPr>
          <w:rFonts w:ascii="Tahoma" w:hAnsi="Tahoma" w:cs="Tahoma"/>
          <w:sz w:val="24"/>
          <w:szCs w:val="24"/>
        </w:rPr>
        <w:t>нормативната уредба.</w:t>
      </w:r>
    </w:p>
    <w:p w14:paraId="725A9932" w14:textId="02C91314" w:rsidR="0050496F" w:rsidRPr="00164095" w:rsidRDefault="0009309B" w:rsidP="00C64E0D">
      <w:pPr>
        <w:spacing w:after="120"/>
        <w:jc w:val="both"/>
        <w:rPr>
          <w:rFonts w:ascii="Tahoma" w:hAnsi="Tahoma" w:cs="Tahoma"/>
          <w:b/>
          <w:sz w:val="24"/>
          <w:szCs w:val="24"/>
        </w:rPr>
      </w:pPr>
      <w:r w:rsidRPr="00164095">
        <w:rPr>
          <w:rFonts w:ascii="Tahoma" w:hAnsi="Tahoma" w:cs="Tahoma"/>
          <w:b/>
          <w:sz w:val="24"/>
          <w:szCs w:val="24"/>
          <w:lang w:val="ru-RU"/>
        </w:rPr>
        <w:t>Представителство</w:t>
      </w:r>
    </w:p>
    <w:p w14:paraId="18B3F5B3" w14:textId="104F9104"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2</w:t>
      </w:r>
      <w:r w:rsidR="00210504">
        <w:rPr>
          <w:rFonts w:ascii="Tahoma" w:hAnsi="Tahoma" w:cs="Tahoma"/>
          <w:sz w:val="24"/>
          <w:szCs w:val="24"/>
        </w:rPr>
        <w:t>3</w:t>
      </w:r>
      <w:r w:rsidR="0009309B" w:rsidRPr="00164095">
        <w:rPr>
          <w:rFonts w:ascii="Tahoma" w:hAnsi="Tahoma" w:cs="Tahoma"/>
          <w:sz w:val="24"/>
          <w:szCs w:val="24"/>
          <w:lang w:val="ru-RU"/>
        </w:rPr>
        <w:t>. (1) Членовете - юридически лица се представляват в Общото събрание от законните им представители</w:t>
      </w:r>
      <w:r w:rsidR="00C80271">
        <w:rPr>
          <w:rFonts w:ascii="Tahoma" w:hAnsi="Tahoma" w:cs="Tahoma"/>
          <w:sz w:val="24"/>
          <w:szCs w:val="24"/>
          <w:lang w:val="ru-RU"/>
        </w:rPr>
        <w:t xml:space="preserve">, </w:t>
      </w:r>
      <w:r w:rsidR="00CD587E" w:rsidRPr="00952CCC">
        <w:rPr>
          <w:rFonts w:ascii="Tahoma" w:hAnsi="Tahoma" w:cs="Tahoma"/>
          <w:sz w:val="24"/>
          <w:szCs w:val="24"/>
          <w:lang w:val="ru-RU"/>
        </w:rPr>
        <w:t xml:space="preserve">от </w:t>
      </w:r>
      <w:r w:rsidR="00C80271" w:rsidRPr="00952CCC">
        <w:rPr>
          <w:rFonts w:ascii="Tahoma" w:hAnsi="Tahoma" w:cs="Tahoma"/>
          <w:sz w:val="24"/>
          <w:szCs w:val="24"/>
          <w:lang w:val="ru-RU"/>
        </w:rPr>
        <w:t>определено от управителния</w:t>
      </w:r>
      <w:r w:rsidR="004935DB" w:rsidRPr="00952CCC">
        <w:rPr>
          <w:rFonts w:ascii="Tahoma" w:hAnsi="Tahoma" w:cs="Tahoma"/>
          <w:sz w:val="24"/>
          <w:szCs w:val="24"/>
          <w:lang w:val="ru-RU"/>
        </w:rPr>
        <w:t>т</w:t>
      </w:r>
      <w:r w:rsidR="00C80271" w:rsidRPr="00952CCC">
        <w:rPr>
          <w:rFonts w:ascii="Tahoma" w:hAnsi="Tahoma" w:cs="Tahoma"/>
          <w:sz w:val="24"/>
          <w:szCs w:val="24"/>
          <w:lang w:val="ru-RU"/>
        </w:rPr>
        <w:t xml:space="preserve"> орган лице</w:t>
      </w:r>
      <w:r w:rsidR="0009309B" w:rsidRPr="00952CCC">
        <w:rPr>
          <w:rFonts w:ascii="Tahoma" w:hAnsi="Tahoma" w:cs="Tahoma"/>
          <w:sz w:val="24"/>
          <w:szCs w:val="24"/>
          <w:lang w:val="ru-RU"/>
        </w:rPr>
        <w:t xml:space="preserve"> </w:t>
      </w:r>
      <w:r w:rsidR="0009309B" w:rsidRPr="00164095">
        <w:rPr>
          <w:rFonts w:ascii="Tahoma" w:hAnsi="Tahoma" w:cs="Tahoma"/>
          <w:sz w:val="24"/>
          <w:szCs w:val="24"/>
          <w:lang w:val="ru-RU"/>
        </w:rPr>
        <w:t>или изрично упълномощено лице.</w:t>
      </w:r>
    </w:p>
    <w:p w14:paraId="4AE5821C" w14:textId="1CB56BA1"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(2) Пълномощник на юридическо или физическо лице може да бъде само физическо лице.</w:t>
      </w:r>
    </w:p>
    <w:p w14:paraId="61BD3AD8" w14:textId="76EEB06A"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(3) Пълномощните са издадени изрично за участие в Общото събрание на сдружението, като могат да бъдат издадени за ограничен или неограничен брой заседания на събранието.</w:t>
      </w:r>
    </w:p>
    <w:p w14:paraId="33876608" w14:textId="3DF2C3CD"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Пълномощниците нямат право да преупълномощават с правата си трети лица.</w:t>
      </w:r>
    </w:p>
    <w:p w14:paraId="0AA04373" w14:textId="254E5B87" w:rsidR="00D05546"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(5) Пълномощниците могат да представляват само един член на Общото събрание.</w:t>
      </w:r>
    </w:p>
    <w:p w14:paraId="0E87E899" w14:textId="4A1A0B88"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Компетентност на Общото събрание</w:t>
      </w:r>
    </w:p>
    <w:p w14:paraId="0EF2E16B" w14:textId="278D4633"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2</w:t>
      </w:r>
      <w:r w:rsidR="00210504">
        <w:rPr>
          <w:rFonts w:ascii="Tahoma" w:hAnsi="Tahoma" w:cs="Tahoma"/>
          <w:sz w:val="24"/>
          <w:szCs w:val="24"/>
        </w:rPr>
        <w:t>4</w:t>
      </w:r>
      <w:r w:rsidR="0009309B" w:rsidRPr="00164095">
        <w:rPr>
          <w:rFonts w:ascii="Tahoma" w:hAnsi="Tahoma" w:cs="Tahoma"/>
          <w:sz w:val="24"/>
          <w:szCs w:val="24"/>
          <w:lang w:val="ru-RU"/>
        </w:rPr>
        <w:t>.  (1) Общото събрание:</w:t>
      </w:r>
    </w:p>
    <w:p w14:paraId="16BE8351"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1.  изменя и допълва устава;</w:t>
      </w:r>
    </w:p>
    <w:p w14:paraId="25C06BCE"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2.  приема други вътрешни актове;</w:t>
      </w:r>
    </w:p>
    <w:p w14:paraId="61F48C36"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3.  избира и освобождава членовете на управителния съвет;</w:t>
      </w:r>
    </w:p>
    <w:p w14:paraId="7DB3CD4E" w14:textId="1B474885" w:rsidR="0009309B" w:rsidRPr="00164095" w:rsidRDefault="008F7FE7" w:rsidP="00766990">
      <w:pPr>
        <w:spacing w:after="120"/>
        <w:jc w:val="both"/>
        <w:rPr>
          <w:rFonts w:ascii="Tahoma" w:hAnsi="Tahoma" w:cs="Tahoma"/>
          <w:sz w:val="24"/>
          <w:szCs w:val="24"/>
          <w:lang w:val="ru-RU"/>
        </w:rPr>
      </w:pPr>
      <w:r>
        <w:rPr>
          <w:rFonts w:ascii="Tahoma" w:hAnsi="Tahoma" w:cs="Tahoma"/>
          <w:sz w:val="24"/>
          <w:szCs w:val="24"/>
          <w:lang w:val="ru-RU"/>
        </w:rPr>
        <w:tab/>
        <w:t xml:space="preserve">4. </w:t>
      </w:r>
      <w:r w:rsidR="00ED67DC" w:rsidRPr="00164095">
        <w:rPr>
          <w:rFonts w:ascii="Tahoma" w:hAnsi="Tahoma" w:cs="Tahoma"/>
          <w:sz w:val="24"/>
          <w:szCs w:val="24"/>
        </w:rPr>
        <w:t>определя разм</w:t>
      </w:r>
      <w:r w:rsidR="00544D7B">
        <w:rPr>
          <w:rFonts w:ascii="Tahoma" w:hAnsi="Tahoma" w:cs="Tahoma"/>
          <w:sz w:val="24"/>
          <w:szCs w:val="24"/>
        </w:rPr>
        <w:t>ера на годишния членски внос и/</w:t>
      </w:r>
      <w:r w:rsidR="00ED67DC" w:rsidRPr="00164095">
        <w:rPr>
          <w:rFonts w:ascii="Tahoma" w:hAnsi="Tahoma" w:cs="Tahoma"/>
          <w:sz w:val="24"/>
          <w:szCs w:val="24"/>
        </w:rPr>
        <w:t>или други допълнителни парични/имуществени вноски от членовете на сдружението</w:t>
      </w:r>
      <w:r w:rsidR="0009309B" w:rsidRPr="00164095">
        <w:rPr>
          <w:rFonts w:ascii="Tahoma" w:hAnsi="Tahoma" w:cs="Tahoma"/>
          <w:sz w:val="24"/>
          <w:szCs w:val="24"/>
          <w:lang w:val="ru-RU"/>
        </w:rPr>
        <w:t>;</w:t>
      </w:r>
    </w:p>
    <w:p w14:paraId="75D8136E"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5.  взема решение за откриване и закриване на клонове;</w:t>
      </w:r>
    </w:p>
    <w:p w14:paraId="7D6E6AF4"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6.  взема решение за участие в други организации;</w:t>
      </w:r>
    </w:p>
    <w:p w14:paraId="100A068F" w14:textId="77777777" w:rsidR="00C1157E" w:rsidRPr="00164095" w:rsidRDefault="00C1157E" w:rsidP="00766990">
      <w:pPr>
        <w:spacing w:after="120"/>
        <w:jc w:val="both"/>
        <w:rPr>
          <w:rFonts w:ascii="Tahoma" w:hAnsi="Tahoma" w:cs="Tahoma"/>
          <w:sz w:val="24"/>
          <w:szCs w:val="24"/>
          <w:lang w:val="ru-RU"/>
        </w:rPr>
      </w:pPr>
      <w:r w:rsidRPr="00164095">
        <w:rPr>
          <w:rFonts w:ascii="Tahoma" w:hAnsi="Tahoma" w:cs="Tahoma"/>
          <w:sz w:val="24"/>
          <w:szCs w:val="24"/>
          <w:lang w:val="ru-RU"/>
        </w:rPr>
        <w:tab/>
        <w:t xml:space="preserve">7. </w:t>
      </w:r>
      <w:r w:rsidR="0009309B" w:rsidRPr="00164095">
        <w:rPr>
          <w:rFonts w:ascii="Tahoma" w:hAnsi="Tahoma" w:cs="Tahoma"/>
          <w:sz w:val="24"/>
          <w:szCs w:val="24"/>
          <w:lang w:val="ru-RU"/>
        </w:rPr>
        <w:t>взема решение за преобразуване или прекратяване на сдружението</w:t>
      </w:r>
      <w:r w:rsidRPr="00164095">
        <w:rPr>
          <w:rFonts w:ascii="Tahoma" w:hAnsi="Tahoma" w:cs="Tahoma"/>
          <w:sz w:val="24"/>
          <w:szCs w:val="24"/>
          <w:lang w:val="ru-RU"/>
        </w:rPr>
        <w:t xml:space="preserve"> като при прекратяването определя начина за разпределянето на останалото имущество – движими и недвижими вещи, парични средства след удовлетворяване на кредиторите</w:t>
      </w:r>
      <w:r w:rsidR="0009309B" w:rsidRPr="00164095">
        <w:rPr>
          <w:rFonts w:ascii="Tahoma" w:hAnsi="Tahoma" w:cs="Tahoma"/>
          <w:sz w:val="24"/>
          <w:szCs w:val="24"/>
          <w:lang w:val="ru-RU"/>
        </w:rPr>
        <w:t>;</w:t>
      </w:r>
    </w:p>
    <w:p w14:paraId="6BAA4F6C" w14:textId="3F7EB013" w:rsidR="00C1157E"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8.</w:t>
      </w:r>
      <w:r w:rsidR="00C1157E" w:rsidRPr="00164095">
        <w:rPr>
          <w:rFonts w:ascii="Tahoma" w:hAnsi="Tahoma" w:cs="Tahoma"/>
          <w:sz w:val="24"/>
          <w:szCs w:val="24"/>
          <w:lang w:val="ru-RU"/>
        </w:rPr>
        <w:t xml:space="preserve"> взема решения за откриване и закриване на клонове по предложение на </w:t>
      </w:r>
      <w:r w:rsidR="00D1441C">
        <w:rPr>
          <w:rFonts w:ascii="Tahoma" w:hAnsi="Tahoma" w:cs="Tahoma"/>
          <w:sz w:val="24"/>
          <w:szCs w:val="24"/>
          <w:lang w:val="ru-RU"/>
        </w:rPr>
        <w:t>Управителния съвет</w:t>
      </w:r>
      <w:r w:rsidR="00BE4344">
        <w:rPr>
          <w:rFonts w:ascii="Tahoma" w:hAnsi="Tahoma" w:cs="Tahoma"/>
          <w:sz w:val="24"/>
          <w:szCs w:val="24"/>
          <w:lang w:val="ru-RU"/>
        </w:rPr>
        <w:t>;</w:t>
      </w:r>
      <w:r w:rsidRPr="00164095">
        <w:rPr>
          <w:rFonts w:ascii="Tahoma" w:hAnsi="Tahoma" w:cs="Tahoma"/>
          <w:sz w:val="24"/>
          <w:szCs w:val="24"/>
          <w:lang w:val="ru-RU"/>
        </w:rPr>
        <w:t xml:space="preserve">  </w:t>
      </w:r>
    </w:p>
    <w:p w14:paraId="7FB5DA44" w14:textId="4FC61204" w:rsidR="00C1157E" w:rsidRPr="00164095" w:rsidRDefault="00C1157E"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9. приема бюджета на сдружението</w:t>
      </w:r>
      <w:r w:rsidR="00BE4344">
        <w:rPr>
          <w:rFonts w:ascii="Tahoma" w:hAnsi="Tahoma" w:cs="Tahoma"/>
          <w:sz w:val="24"/>
          <w:szCs w:val="24"/>
          <w:lang w:val="ru-RU"/>
        </w:rPr>
        <w:t>;</w:t>
      </w:r>
      <w:r w:rsidRPr="00164095">
        <w:rPr>
          <w:rFonts w:ascii="Tahoma" w:hAnsi="Tahoma" w:cs="Tahoma"/>
          <w:sz w:val="24"/>
          <w:szCs w:val="24"/>
          <w:lang w:val="ru-RU"/>
        </w:rPr>
        <w:t xml:space="preserve"> </w:t>
      </w:r>
    </w:p>
    <w:p w14:paraId="7E83629A" w14:textId="77777777" w:rsidR="0009309B" w:rsidRPr="00164095" w:rsidRDefault="00C1157E" w:rsidP="00766990">
      <w:pPr>
        <w:spacing w:after="120"/>
        <w:jc w:val="both"/>
        <w:rPr>
          <w:rFonts w:ascii="Tahoma" w:hAnsi="Tahoma" w:cs="Tahoma"/>
          <w:sz w:val="24"/>
          <w:szCs w:val="24"/>
          <w:lang w:val="ru-RU"/>
        </w:rPr>
      </w:pPr>
      <w:r w:rsidRPr="00164095">
        <w:rPr>
          <w:rFonts w:ascii="Tahoma" w:hAnsi="Tahoma" w:cs="Tahoma"/>
          <w:sz w:val="24"/>
          <w:szCs w:val="24"/>
          <w:lang w:val="ru-RU"/>
        </w:rPr>
        <w:tab/>
        <w:t>10</w:t>
      </w:r>
      <w:r w:rsidR="0009309B" w:rsidRPr="00164095">
        <w:rPr>
          <w:rFonts w:ascii="Tahoma" w:hAnsi="Tahoma" w:cs="Tahoma"/>
          <w:sz w:val="24"/>
          <w:szCs w:val="24"/>
          <w:lang w:val="ru-RU"/>
        </w:rPr>
        <w:t xml:space="preserve">. </w:t>
      </w:r>
      <w:r w:rsidRPr="00164095">
        <w:rPr>
          <w:rFonts w:ascii="Tahoma" w:hAnsi="Tahoma" w:cs="Tahoma"/>
          <w:sz w:val="24"/>
          <w:szCs w:val="24"/>
          <w:lang w:val="ru-RU"/>
        </w:rPr>
        <w:t>взема решение за създаване на фондации и образуване на фондове;</w:t>
      </w:r>
    </w:p>
    <w:p w14:paraId="116AB08C" w14:textId="38EC2E54" w:rsidR="00E95919" w:rsidRPr="00164095" w:rsidRDefault="00C1157E" w:rsidP="00766990">
      <w:pPr>
        <w:spacing w:after="120"/>
        <w:jc w:val="both"/>
        <w:rPr>
          <w:rFonts w:ascii="Tahoma" w:hAnsi="Tahoma" w:cs="Tahoma"/>
          <w:sz w:val="24"/>
          <w:szCs w:val="24"/>
        </w:rPr>
      </w:pPr>
      <w:r w:rsidRPr="00164095">
        <w:rPr>
          <w:rFonts w:ascii="Tahoma" w:hAnsi="Tahoma" w:cs="Tahoma"/>
          <w:sz w:val="24"/>
          <w:szCs w:val="24"/>
          <w:lang w:val="ru-RU"/>
        </w:rPr>
        <w:tab/>
        <w:t>11</w:t>
      </w:r>
      <w:r w:rsidR="001E0D21" w:rsidRPr="00164095">
        <w:rPr>
          <w:rFonts w:ascii="Tahoma" w:hAnsi="Tahoma" w:cs="Tahoma"/>
          <w:sz w:val="24"/>
          <w:szCs w:val="24"/>
          <w:lang w:val="ru-RU"/>
        </w:rPr>
        <w:t xml:space="preserve">. </w:t>
      </w:r>
      <w:r w:rsidRPr="00164095">
        <w:rPr>
          <w:rFonts w:ascii="Tahoma" w:hAnsi="Tahoma" w:cs="Tahoma"/>
          <w:sz w:val="24"/>
          <w:szCs w:val="24"/>
          <w:lang w:val="ru-RU"/>
        </w:rPr>
        <w:t>приема отчета за дейността на управителния съвет</w:t>
      </w:r>
      <w:r w:rsidR="00BE4344">
        <w:rPr>
          <w:rFonts w:ascii="Tahoma" w:hAnsi="Tahoma" w:cs="Tahoma"/>
          <w:sz w:val="24"/>
          <w:szCs w:val="24"/>
          <w:lang w:val="ru-RU"/>
        </w:rPr>
        <w:t>;</w:t>
      </w:r>
    </w:p>
    <w:p w14:paraId="4503B56A" w14:textId="346DCE45" w:rsidR="0009309B" w:rsidRPr="00164095" w:rsidRDefault="00C1157E" w:rsidP="00766990">
      <w:pPr>
        <w:spacing w:after="120"/>
        <w:ind w:left="709"/>
        <w:jc w:val="both"/>
        <w:rPr>
          <w:rFonts w:ascii="Tahoma" w:hAnsi="Tahoma" w:cs="Tahoma"/>
          <w:sz w:val="24"/>
          <w:szCs w:val="24"/>
          <w:lang w:val="ru-RU"/>
        </w:rPr>
      </w:pPr>
      <w:r w:rsidRPr="00164095">
        <w:rPr>
          <w:rFonts w:ascii="Tahoma" w:hAnsi="Tahoma" w:cs="Tahoma"/>
          <w:sz w:val="24"/>
          <w:szCs w:val="24"/>
          <w:lang w:val="ru-RU"/>
        </w:rPr>
        <w:t>12</w:t>
      </w:r>
      <w:r w:rsidR="0009309B" w:rsidRPr="00164095">
        <w:rPr>
          <w:rFonts w:ascii="Tahoma" w:hAnsi="Tahoma" w:cs="Tahoma"/>
          <w:sz w:val="24"/>
          <w:szCs w:val="24"/>
          <w:lang w:val="ru-RU"/>
        </w:rPr>
        <w:t xml:space="preserve">.  </w:t>
      </w:r>
      <w:r w:rsidRPr="00342343">
        <w:rPr>
          <w:rFonts w:ascii="Tahoma" w:hAnsi="Tahoma" w:cs="Tahoma"/>
          <w:sz w:val="24"/>
          <w:szCs w:val="24"/>
        </w:rPr>
        <w:t>отменя решения на другите органи на сдр</w:t>
      </w:r>
      <w:r w:rsidR="003049BF" w:rsidRPr="00342343">
        <w:rPr>
          <w:rFonts w:ascii="Tahoma" w:hAnsi="Tahoma" w:cs="Tahoma"/>
          <w:sz w:val="24"/>
          <w:szCs w:val="24"/>
        </w:rPr>
        <w:t xml:space="preserve">ужението, които противоречат на </w:t>
      </w:r>
      <w:r w:rsidRPr="00342343">
        <w:rPr>
          <w:rFonts w:ascii="Tahoma" w:hAnsi="Tahoma" w:cs="Tahoma"/>
          <w:sz w:val="24"/>
          <w:szCs w:val="24"/>
        </w:rPr>
        <w:t>закона, устава или други вътрешни актове, регламентиращи дейността на сдружен</w:t>
      </w:r>
      <w:r w:rsidR="003049BF" w:rsidRPr="00342343">
        <w:rPr>
          <w:rFonts w:ascii="Tahoma" w:hAnsi="Tahoma" w:cs="Tahoma"/>
          <w:sz w:val="24"/>
          <w:szCs w:val="24"/>
        </w:rPr>
        <w:t>ието;</w:t>
      </w:r>
    </w:p>
    <w:p w14:paraId="3A537315" w14:textId="77777777" w:rsidR="00C1157E" w:rsidRPr="00164095" w:rsidRDefault="00C1157E" w:rsidP="00766990">
      <w:pPr>
        <w:spacing w:after="120"/>
        <w:ind w:left="709"/>
        <w:jc w:val="both"/>
        <w:rPr>
          <w:rFonts w:ascii="Tahoma" w:hAnsi="Tahoma" w:cs="Tahoma"/>
          <w:sz w:val="24"/>
          <w:szCs w:val="24"/>
          <w:lang w:val="ru-RU"/>
        </w:rPr>
      </w:pPr>
      <w:r w:rsidRPr="00164095">
        <w:rPr>
          <w:rFonts w:ascii="Tahoma" w:hAnsi="Tahoma" w:cs="Tahoma"/>
          <w:sz w:val="24"/>
          <w:szCs w:val="24"/>
          <w:lang w:val="ru-RU"/>
        </w:rPr>
        <w:t>13.</w:t>
      </w:r>
      <w:r w:rsidR="00ED67DC" w:rsidRPr="00164095">
        <w:rPr>
          <w:rFonts w:ascii="Tahoma" w:hAnsi="Tahoma" w:cs="Tahoma"/>
          <w:sz w:val="24"/>
          <w:szCs w:val="24"/>
          <w:lang w:val="ru-RU"/>
        </w:rPr>
        <w:t xml:space="preserve"> приема основните насоки и програма за дейността на сдружението</w:t>
      </w:r>
      <w:r w:rsidRPr="00164095">
        <w:rPr>
          <w:rFonts w:ascii="Tahoma" w:hAnsi="Tahoma" w:cs="Tahoma"/>
          <w:sz w:val="24"/>
          <w:szCs w:val="24"/>
          <w:lang w:val="ru-RU"/>
        </w:rPr>
        <w:t>;</w:t>
      </w:r>
    </w:p>
    <w:p w14:paraId="2E72C2B9" w14:textId="16DEDCA8" w:rsidR="00C1157E" w:rsidRPr="00164095" w:rsidRDefault="008F7FE7" w:rsidP="00766990">
      <w:pPr>
        <w:spacing w:after="120"/>
        <w:ind w:firstLine="720"/>
        <w:jc w:val="both"/>
        <w:rPr>
          <w:rFonts w:ascii="Tahoma" w:hAnsi="Tahoma" w:cs="Tahoma"/>
          <w:sz w:val="24"/>
          <w:szCs w:val="24"/>
          <w:lang w:val="ru-RU"/>
        </w:rPr>
      </w:pPr>
      <w:r>
        <w:rPr>
          <w:rFonts w:ascii="Tahoma" w:hAnsi="Tahoma" w:cs="Tahoma"/>
          <w:sz w:val="24"/>
          <w:szCs w:val="24"/>
          <w:lang w:val="ru-RU"/>
        </w:rPr>
        <w:t xml:space="preserve">14. </w:t>
      </w:r>
      <w:r w:rsidR="00ED67DC" w:rsidRPr="00164095">
        <w:rPr>
          <w:rFonts w:ascii="Tahoma" w:hAnsi="Tahoma" w:cs="Tahoma"/>
          <w:sz w:val="24"/>
          <w:szCs w:val="24"/>
          <w:lang w:val="ru-RU"/>
        </w:rPr>
        <w:t>взема и други решения, които са задължителни за другите органи на сдружението</w:t>
      </w:r>
      <w:r w:rsidR="00C1157E" w:rsidRPr="00164095">
        <w:rPr>
          <w:rFonts w:ascii="Tahoma" w:hAnsi="Tahoma" w:cs="Tahoma"/>
          <w:sz w:val="24"/>
          <w:szCs w:val="24"/>
          <w:lang w:val="ru-RU"/>
        </w:rPr>
        <w:t>;</w:t>
      </w:r>
    </w:p>
    <w:p w14:paraId="6C404A8F" w14:textId="174D32BB" w:rsidR="00D05546" w:rsidRPr="00164095" w:rsidRDefault="0009309B"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(2) Правата по ал. 1, т. 1, 3,</w:t>
      </w:r>
      <w:r w:rsidR="00ED67DC" w:rsidRPr="00164095">
        <w:rPr>
          <w:rFonts w:ascii="Tahoma" w:hAnsi="Tahoma" w:cs="Tahoma"/>
          <w:sz w:val="24"/>
          <w:szCs w:val="24"/>
        </w:rPr>
        <w:t xml:space="preserve"> 4, </w:t>
      </w:r>
      <w:r w:rsidRPr="00164095">
        <w:rPr>
          <w:rFonts w:ascii="Tahoma" w:hAnsi="Tahoma" w:cs="Tahoma"/>
          <w:sz w:val="24"/>
          <w:szCs w:val="24"/>
          <w:lang w:val="ru-RU"/>
        </w:rPr>
        <w:t>7, 9, 11 и 12 не могат да се възлагат на други органи на сдружението.</w:t>
      </w:r>
    </w:p>
    <w:p w14:paraId="39788E5E" w14:textId="57BA2BAC"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Провеждане на общо събрание</w:t>
      </w:r>
    </w:p>
    <w:p w14:paraId="60FA8097" w14:textId="0CF81092" w:rsidR="00C1157E"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lastRenderedPageBreak/>
        <w:t>Чл. 2</w:t>
      </w:r>
      <w:r w:rsidR="00210504">
        <w:rPr>
          <w:rFonts w:ascii="Tahoma" w:hAnsi="Tahoma" w:cs="Tahoma"/>
          <w:sz w:val="24"/>
          <w:szCs w:val="24"/>
        </w:rPr>
        <w:t>5</w:t>
      </w:r>
      <w:r w:rsidR="0009309B" w:rsidRPr="00164095">
        <w:rPr>
          <w:rFonts w:ascii="Tahoma" w:hAnsi="Tahoma" w:cs="Tahoma"/>
          <w:sz w:val="24"/>
          <w:szCs w:val="24"/>
          <w:lang w:val="ru-RU"/>
        </w:rPr>
        <w:t>. (1) Най-малко веднъж годишно се провежда редовно Общо събрание.</w:t>
      </w:r>
    </w:p>
    <w:p w14:paraId="052415E6" w14:textId="1FBA3790" w:rsidR="0009309B" w:rsidRPr="00164095" w:rsidRDefault="003A606E" w:rsidP="00766990">
      <w:pPr>
        <w:spacing w:after="120"/>
        <w:jc w:val="both"/>
        <w:rPr>
          <w:rFonts w:ascii="Tahoma" w:hAnsi="Tahoma" w:cs="Tahoma"/>
          <w:sz w:val="24"/>
          <w:szCs w:val="24"/>
          <w:lang w:val="ru-RU"/>
        </w:rPr>
      </w:pPr>
      <w:r w:rsidRPr="00164095">
        <w:rPr>
          <w:rFonts w:ascii="Tahoma" w:hAnsi="Tahoma" w:cs="Tahoma"/>
          <w:sz w:val="24"/>
          <w:szCs w:val="24"/>
          <w:lang w:val="ru-RU"/>
        </w:rPr>
        <w:t>(2)</w:t>
      </w:r>
      <w:r w:rsidR="003049BF">
        <w:rPr>
          <w:rFonts w:ascii="Tahoma" w:hAnsi="Tahoma" w:cs="Tahoma"/>
          <w:sz w:val="24"/>
          <w:szCs w:val="24"/>
          <w:lang w:val="ru-RU"/>
        </w:rPr>
        <w:t xml:space="preserve"> </w:t>
      </w:r>
      <w:r w:rsidR="0009309B" w:rsidRPr="00164095">
        <w:rPr>
          <w:rFonts w:ascii="Tahoma" w:hAnsi="Tahoma" w:cs="Tahoma"/>
          <w:sz w:val="24"/>
          <w:szCs w:val="24"/>
          <w:lang w:val="ru-RU"/>
        </w:rPr>
        <w:t>Управителния съвет може по всяко време да свика извънредно Общо събрание.</w:t>
      </w:r>
    </w:p>
    <w:p w14:paraId="51CFF2F1" w14:textId="7B89CA4E" w:rsidR="0050496F" w:rsidRPr="00164095" w:rsidRDefault="0009309B" w:rsidP="00586505">
      <w:pPr>
        <w:spacing w:after="120"/>
        <w:jc w:val="both"/>
        <w:rPr>
          <w:rFonts w:ascii="Tahoma" w:hAnsi="Tahoma" w:cs="Tahoma"/>
          <w:b/>
          <w:sz w:val="24"/>
          <w:szCs w:val="24"/>
        </w:rPr>
      </w:pPr>
      <w:r w:rsidRPr="00164095">
        <w:rPr>
          <w:rFonts w:ascii="Tahoma" w:hAnsi="Tahoma" w:cs="Tahoma"/>
          <w:b/>
          <w:sz w:val="24"/>
          <w:szCs w:val="24"/>
        </w:rPr>
        <w:t>Свикване на Общото събрание</w:t>
      </w:r>
    </w:p>
    <w:p w14:paraId="31A7EAAF" w14:textId="5C22E347"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2</w:t>
      </w:r>
      <w:r w:rsidR="00210504">
        <w:rPr>
          <w:rFonts w:ascii="Tahoma" w:hAnsi="Tahoma" w:cs="Tahoma"/>
          <w:sz w:val="24"/>
          <w:szCs w:val="24"/>
        </w:rPr>
        <w:t>6</w:t>
      </w:r>
      <w:r w:rsidR="0009309B" w:rsidRPr="00164095">
        <w:rPr>
          <w:rFonts w:ascii="Tahoma" w:hAnsi="Tahoma" w:cs="Tahoma"/>
          <w:sz w:val="24"/>
          <w:szCs w:val="24"/>
          <w:lang w:val="ru-RU"/>
        </w:rPr>
        <w:t>. (1) Общото събрание с</w:t>
      </w:r>
      <w:r w:rsidR="003049BF">
        <w:rPr>
          <w:rFonts w:ascii="Tahoma" w:hAnsi="Tahoma" w:cs="Tahoma"/>
          <w:sz w:val="24"/>
          <w:szCs w:val="24"/>
          <w:lang w:val="ru-RU"/>
        </w:rPr>
        <w:t>е свиква от Управителния съвет.</w:t>
      </w:r>
      <w:r w:rsidR="0009309B" w:rsidRPr="00164095">
        <w:rPr>
          <w:rFonts w:ascii="Tahoma" w:hAnsi="Tahoma" w:cs="Tahoma"/>
          <w:sz w:val="24"/>
          <w:szCs w:val="24"/>
          <w:lang w:val="ru-RU"/>
        </w:rPr>
        <w:t xml:space="preserve"> То може да се свиква по искане на една трета от членовете на сдружението.</w:t>
      </w:r>
    </w:p>
    <w:p w14:paraId="11E2FAF7" w14:textId="6CCF2B43" w:rsidR="0009309B" w:rsidRPr="00164095" w:rsidRDefault="0009309B" w:rsidP="00766990">
      <w:pPr>
        <w:spacing w:after="120"/>
        <w:jc w:val="both"/>
        <w:rPr>
          <w:rFonts w:ascii="Tahoma" w:hAnsi="Tahoma" w:cs="Tahoma"/>
          <w:sz w:val="24"/>
          <w:szCs w:val="24"/>
          <w:lang w:val="ru-RU"/>
        </w:rPr>
      </w:pPr>
      <w:r w:rsidRPr="000B39B4">
        <w:rPr>
          <w:rFonts w:ascii="Tahoma" w:hAnsi="Tahoma" w:cs="Tahoma"/>
          <w:sz w:val="24"/>
          <w:szCs w:val="24"/>
          <w:lang w:val="ru-RU"/>
        </w:rPr>
        <w:t>(2)</w:t>
      </w:r>
      <w:r w:rsidR="00F43620" w:rsidRPr="000B39B4">
        <w:rPr>
          <w:rFonts w:ascii="Tahoma" w:hAnsi="Tahoma" w:cs="Tahoma"/>
          <w:sz w:val="24"/>
          <w:szCs w:val="24"/>
          <w:lang w:val="ru-RU"/>
        </w:rPr>
        <w:t xml:space="preserve"> </w:t>
      </w:r>
      <w:r w:rsidRPr="000B39B4">
        <w:rPr>
          <w:rFonts w:ascii="Tahoma" w:hAnsi="Tahoma" w:cs="Tahoma"/>
          <w:sz w:val="24"/>
          <w:szCs w:val="24"/>
          <w:lang w:val="ru-RU"/>
        </w:rPr>
        <w:t>Ако в срок от един месец от искането за свикване на Общо събрание Управителният съвет не отправи писмена покана за свикване на Общо събрание, то се свиква от съда по седалището на Сдружението по писмено искане на заинтересованите членове или натоварено от тях лице.</w:t>
      </w:r>
    </w:p>
    <w:p w14:paraId="4BC2A2D5" w14:textId="68E63C19" w:rsidR="006A0ED9" w:rsidRPr="003F0C78" w:rsidRDefault="0009309B" w:rsidP="00766990">
      <w:pPr>
        <w:spacing w:after="120"/>
        <w:jc w:val="both"/>
        <w:rPr>
          <w:rFonts w:ascii="Tahoma" w:hAnsi="Tahoma" w:cs="Tahoma"/>
          <w:sz w:val="24"/>
          <w:szCs w:val="24"/>
        </w:rPr>
      </w:pPr>
      <w:r w:rsidRPr="00164095">
        <w:rPr>
          <w:rFonts w:ascii="Tahoma" w:hAnsi="Tahoma" w:cs="Tahoma"/>
          <w:sz w:val="24"/>
          <w:szCs w:val="24"/>
          <w:lang w:val="ru-RU"/>
        </w:rPr>
        <w:t xml:space="preserve">(3) Свикването се извършва чрез </w:t>
      </w:r>
      <w:r w:rsidRPr="003F0C78">
        <w:rPr>
          <w:rFonts w:ascii="Tahoma" w:hAnsi="Tahoma" w:cs="Tahoma"/>
          <w:sz w:val="24"/>
          <w:szCs w:val="24"/>
          <w:lang w:val="ru-RU"/>
        </w:rPr>
        <w:t xml:space="preserve">покана, </w:t>
      </w:r>
      <w:r w:rsidR="000C5944" w:rsidRPr="003F0C78">
        <w:rPr>
          <w:rFonts w:ascii="Tahoma" w:hAnsi="Tahoma" w:cs="Tahoma"/>
          <w:sz w:val="24"/>
          <w:szCs w:val="24"/>
          <w:lang w:val="ru-RU"/>
        </w:rPr>
        <w:t xml:space="preserve">която </w:t>
      </w:r>
      <w:r w:rsidR="003049BF" w:rsidRPr="003F0C78">
        <w:rPr>
          <w:rFonts w:ascii="Tahoma" w:hAnsi="Tahoma" w:cs="Tahoma"/>
          <w:sz w:val="24"/>
          <w:szCs w:val="24"/>
          <w:lang w:val="ru-RU"/>
        </w:rPr>
        <w:t xml:space="preserve">се публикува на електронната страница на сдружението </w:t>
      </w:r>
      <w:r w:rsidR="006A0ED9" w:rsidRPr="003F0C78">
        <w:rPr>
          <w:rFonts w:ascii="Tahoma" w:hAnsi="Tahoma" w:cs="Tahoma"/>
          <w:sz w:val="24"/>
          <w:szCs w:val="24"/>
          <w:lang w:val="ru-RU"/>
        </w:rPr>
        <w:t>и се поставя на мястото за обявления в сградата, в която се намира управлението на с</w:t>
      </w:r>
      <w:r w:rsidR="008A7393" w:rsidRPr="003F0C78">
        <w:rPr>
          <w:rFonts w:ascii="Tahoma" w:hAnsi="Tahoma" w:cs="Tahoma"/>
          <w:sz w:val="24"/>
          <w:szCs w:val="24"/>
          <w:lang w:val="ru-RU"/>
        </w:rPr>
        <w:t xml:space="preserve">дружението, най-малко </w:t>
      </w:r>
      <w:r w:rsidR="00586505">
        <w:rPr>
          <w:rFonts w:ascii="Tahoma" w:hAnsi="Tahoma" w:cs="Tahoma"/>
          <w:sz w:val="24"/>
          <w:szCs w:val="24"/>
          <w:lang w:val="ru-RU"/>
        </w:rPr>
        <w:t>пет</w:t>
      </w:r>
      <w:r w:rsidR="008A7393" w:rsidRPr="003F0C78">
        <w:rPr>
          <w:rFonts w:ascii="Tahoma" w:hAnsi="Tahoma" w:cs="Tahoma"/>
          <w:sz w:val="24"/>
          <w:szCs w:val="24"/>
          <w:lang w:val="ru-RU"/>
        </w:rPr>
        <w:t xml:space="preserve"> дни</w:t>
      </w:r>
      <w:r w:rsidR="006A0ED9" w:rsidRPr="003F0C78">
        <w:rPr>
          <w:rFonts w:ascii="Tahoma" w:hAnsi="Tahoma" w:cs="Tahoma"/>
          <w:sz w:val="24"/>
          <w:szCs w:val="24"/>
          <w:lang w:val="ru-RU"/>
        </w:rPr>
        <w:t xml:space="preserve"> преди насрочения ден.</w:t>
      </w:r>
    </w:p>
    <w:p w14:paraId="46CD76FB" w14:textId="639C72C8" w:rsidR="0050496F" w:rsidRDefault="0009309B" w:rsidP="00766990">
      <w:pPr>
        <w:spacing w:after="120"/>
        <w:jc w:val="both"/>
        <w:rPr>
          <w:rFonts w:ascii="Tahoma" w:hAnsi="Tahoma" w:cs="Tahoma"/>
          <w:sz w:val="24"/>
          <w:szCs w:val="24"/>
        </w:rPr>
      </w:pPr>
      <w:r w:rsidRPr="00342343">
        <w:rPr>
          <w:rFonts w:ascii="Tahoma" w:hAnsi="Tahoma" w:cs="Tahoma"/>
          <w:sz w:val="24"/>
          <w:szCs w:val="24"/>
        </w:rPr>
        <w:t>(4) Поканата съдържа дневен ред на въпросите, предложени</w:t>
      </w:r>
      <w:r w:rsidR="008F7FE7">
        <w:rPr>
          <w:rFonts w:ascii="Tahoma" w:hAnsi="Tahoma" w:cs="Tahoma"/>
          <w:sz w:val="24"/>
          <w:szCs w:val="24"/>
        </w:rPr>
        <w:t xml:space="preserve"> за обсъждане</w:t>
      </w:r>
      <w:r w:rsidRPr="00342343">
        <w:rPr>
          <w:rFonts w:ascii="Tahoma" w:hAnsi="Tahoma" w:cs="Tahoma"/>
          <w:sz w:val="24"/>
          <w:szCs w:val="24"/>
        </w:rPr>
        <w:t>, датата, часа и мястото за про</w:t>
      </w:r>
      <w:r w:rsidR="003049BF" w:rsidRPr="00342343">
        <w:rPr>
          <w:rFonts w:ascii="Tahoma" w:hAnsi="Tahoma" w:cs="Tahoma"/>
          <w:sz w:val="24"/>
          <w:szCs w:val="24"/>
        </w:rPr>
        <w:t xml:space="preserve">веждане на Общото събрание и по </w:t>
      </w:r>
      <w:r w:rsidRPr="00342343">
        <w:rPr>
          <w:rFonts w:ascii="Tahoma" w:hAnsi="Tahoma" w:cs="Tahoma"/>
          <w:sz w:val="24"/>
          <w:szCs w:val="24"/>
        </w:rPr>
        <w:t>чия инициатива то се свиква.</w:t>
      </w:r>
    </w:p>
    <w:p w14:paraId="4CDB4913" w14:textId="04E7AA77" w:rsidR="0050496F" w:rsidRPr="00164095" w:rsidRDefault="0009309B" w:rsidP="00586505">
      <w:pPr>
        <w:spacing w:after="120"/>
        <w:jc w:val="both"/>
        <w:rPr>
          <w:rFonts w:ascii="Tahoma" w:hAnsi="Tahoma" w:cs="Tahoma"/>
          <w:b/>
          <w:sz w:val="24"/>
          <w:szCs w:val="24"/>
        </w:rPr>
      </w:pPr>
      <w:r w:rsidRPr="00164095">
        <w:rPr>
          <w:rFonts w:ascii="Tahoma" w:hAnsi="Tahoma" w:cs="Tahoma"/>
          <w:b/>
          <w:sz w:val="24"/>
          <w:szCs w:val="24"/>
        </w:rPr>
        <w:t>Право на сведение</w:t>
      </w:r>
    </w:p>
    <w:p w14:paraId="77ADCD74" w14:textId="677B6266" w:rsidR="0050496F" w:rsidRPr="00164095" w:rsidRDefault="00E95919" w:rsidP="00766990">
      <w:pPr>
        <w:spacing w:after="120"/>
        <w:jc w:val="both"/>
        <w:rPr>
          <w:rFonts w:ascii="Tahoma" w:hAnsi="Tahoma" w:cs="Tahoma"/>
          <w:sz w:val="24"/>
          <w:szCs w:val="24"/>
        </w:rPr>
      </w:pPr>
      <w:r w:rsidRPr="00164095">
        <w:rPr>
          <w:rFonts w:ascii="Tahoma" w:hAnsi="Tahoma" w:cs="Tahoma"/>
          <w:sz w:val="24"/>
          <w:szCs w:val="24"/>
          <w:lang w:val="ru-RU"/>
        </w:rPr>
        <w:t>Чл. 2</w:t>
      </w:r>
      <w:r w:rsidR="00210504">
        <w:rPr>
          <w:rFonts w:ascii="Tahoma" w:hAnsi="Tahoma" w:cs="Tahoma"/>
          <w:sz w:val="24"/>
          <w:szCs w:val="24"/>
        </w:rPr>
        <w:t>7</w:t>
      </w:r>
      <w:r w:rsidR="0009309B" w:rsidRPr="00164095">
        <w:rPr>
          <w:rFonts w:ascii="Tahoma" w:hAnsi="Tahoma" w:cs="Tahoma"/>
          <w:sz w:val="24"/>
          <w:szCs w:val="24"/>
          <w:lang w:val="ru-RU"/>
        </w:rPr>
        <w:t>.  Писмените материали, свързани с дневния ред на Общото събрание, трябва да бъдат предоставени на разположение на членовете в седалището на сдружението.</w:t>
      </w:r>
    </w:p>
    <w:p w14:paraId="2F3CF639" w14:textId="372EC3E8" w:rsidR="0050496F" w:rsidRPr="00164095" w:rsidRDefault="0009309B" w:rsidP="00586505">
      <w:pPr>
        <w:spacing w:after="120"/>
        <w:jc w:val="both"/>
        <w:rPr>
          <w:rFonts w:ascii="Tahoma" w:hAnsi="Tahoma" w:cs="Tahoma"/>
          <w:b/>
          <w:sz w:val="24"/>
          <w:szCs w:val="24"/>
        </w:rPr>
      </w:pPr>
      <w:r w:rsidRPr="00164095">
        <w:rPr>
          <w:rFonts w:ascii="Tahoma" w:hAnsi="Tahoma" w:cs="Tahoma"/>
          <w:b/>
          <w:sz w:val="24"/>
          <w:szCs w:val="24"/>
        </w:rPr>
        <w:t>Списък на присъстващите</w:t>
      </w:r>
    </w:p>
    <w:p w14:paraId="50BEA88C" w14:textId="1856DBBA"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2</w:t>
      </w:r>
      <w:r w:rsidR="00210504">
        <w:rPr>
          <w:rFonts w:ascii="Tahoma" w:hAnsi="Tahoma" w:cs="Tahoma"/>
          <w:sz w:val="24"/>
          <w:szCs w:val="24"/>
        </w:rPr>
        <w:t>8</w:t>
      </w:r>
      <w:r w:rsidR="0009309B" w:rsidRPr="00164095">
        <w:rPr>
          <w:rFonts w:ascii="Tahoma" w:hAnsi="Tahoma" w:cs="Tahoma"/>
          <w:sz w:val="24"/>
          <w:szCs w:val="24"/>
          <w:lang w:val="ru-RU"/>
        </w:rPr>
        <w:t>. (1) На заседанието на Общото събрание се изготвя списък на присъстващите членове или техните представители. Членовете и представителите удостоверяват присъствието си с подпис и се легитимират. Списъкът се заверява от председателя на Общото събрание.</w:t>
      </w:r>
    </w:p>
    <w:p w14:paraId="7A3F20BB" w14:textId="68B37FDD" w:rsidR="0009309B" w:rsidRPr="00647044" w:rsidRDefault="0009309B" w:rsidP="00766990">
      <w:pPr>
        <w:spacing w:after="120"/>
        <w:jc w:val="both"/>
        <w:rPr>
          <w:rFonts w:ascii="Tahoma" w:hAnsi="Tahoma" w:cs="Tahoma"/>
          <w:sz w:val="24"/>
          <w:szCs w:val="24"/>
        </w:rPr>
      </w:pPr>
      <w:r w:rsidRPr="00342343">
        <w:rPr>
          <w:rFonts w:ascii="Tahoma" w:hAnsi="Tahoma" w:cs="Tahoma"/>
          <w:sz w:val="24"/>
          <w:szCs w:val="24"/>
        </w:rPr>
        <w:t>(2) В списъка по предходната алинея се включват членовете, които са заявили за своето присъствие до момента на провеждане на първото гласуване след уст</w:t>
      </w:r>
      <w:r w:rsidR="0050496F" w:rsidRPr="00342343">
        <w:rPr>
          <w:rFonts w:ascii="Tahoma" w:hAnsi="Tahoma" w:cs="Tahoma"/>
          <w:sz w:val="24"/>
          <w:szCs w:val="24"/>
        </w:rPr>
        <w:t>ановяването на наличие на квору</w:t>
      </w:r>
      <w:r w:rsidR="0050496F" w:rsidRPr="00164095">
        <w:rPr>
          <w:rFonts w:ascii="Tahoma" w:hAnsi="Tahoma" w:cs="Tahoma"/>
          <w:sz w:val="24"/>
          <w:szCs w:val="24"/>
        </w:rPr>
        <w:t>м</w:t>
      </w:r>
      <w:r w:rsidRPr="00164095">
        <w:rPr>
          <w:rFonts w:ascii="Tahoma" w:hAnsi="Tahoma" w:cs="Tahoma"/>
          <w:sz w:val="24"/>
          <w:szCs w:val="24"/>
        </w:rPr>
        <w:t>.</w:t>
      </w:r>
    </w:p>
    <w:p w14:paraId="07D38A08" w14:textId="640FB177" w:rsidR="0050496F" w:rsidRPr="00164095" w:rsidRDefault="0009309B" w:rsidP="00586505">
      <w:pPr>
        <w:spacing w:after="120"/>
        <w:jc w:val="both"/>
        <w:rPr>
          <w:rFonts w:ascii="Tahoma" w:hAnsi="Tahoma" w:cs="Tahoma"/>
          <w:b/>
          <w:sz w:val="24"/>
          <w:szCs w:val="24"/>
        </w:rPr>
      </w:pPr>
      <w:r w:rsidRPr="00164095">
        <w:rPr>
          <w:rFonts w:ascii="Tahoma" w:hAnsi="Tahoma" w:cs="Tahoma"/>
          <w:b/>
          <w:sz w:val="24"/>
          <w:szCs w:val="24"/>
          <w:lang w:val="ru-RU"/>
        </w:rPr>
        <w:t>Кворум</w:t>
      </w:r>
      <w:r w:rsidR="00E95919" w:rsidRPr="00164095">
        <w:rPr>
          <w:rFonts w:ascii="Tahoma" w:hAnsi="Tahoma" w:cs="Tahoma"/>
          <w:b/>
          <w:sz w:val="24"/>
          <w:szCs w:val="24"/>
        </w:rPr>
        <w:t>.</w:t>
      </w:r>
    </w:p>
    <w:p w14:paraId="4867BC36" w14:textId="20033216" w:rsidR="00D05546" w:rsidRPr="002817BC" w:rsidRDefault="00E95919" w:rsidP="00586505">
      <w:pPr>
        <w:spacing w:after="120"/>
        <w:jc w:val="both"/>
        <w:rPr>
          <w:rFonts w:ascii="Century" w:hAnsi="Century"/>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lang w:val="ru-RU"/>
        </w:rPr>
        <w:t>29</w:t>
      </w:r>
      <w:r w:rsidR="00647044">
        <w:rPr>
          <w:rFonts w:ascii="Tahoma" w:hAnsi="Tahoma" w:cs="Tahoma"/>
          <w:sz w:val="24"/>
          <w:szCs w:val="24"/>
          <w:lang w:val="ru-RU"/>
        </w:rPr>
        <w:t>.</w:t>
      </w:r>
      <w:r w:rsidR="0009309B" w:rsidRPr="00164095">
        <w:rPr>
          <w:rFonts w:ascii="Tahoma" w:hAnsi="Tahoma" w:cs="Tahoma"/>
          <w:sz w:val="24"/>
          <w:szCs w:val="24"/>
          <w:lang w:val="ru-RU"/>
        </w:rPr>
        <w:t xml:space="preserve"> </w:t>
      </w:r>
      <w:r w:rsidR="002817BC" w:rsidRPr="002817BC">
        <w:rPr>
          <w:rFonts w:ascii="Tahoma" w:hAnsi="Tahoma" w:cs="Tahoma"/>
          <w:sz w:val="24"/>
          <w:szCs w:val="24"/>
          <w:lang w:val="ru-RU"/>
        </w:rPr>
        <w:t xml:space="preserve">Общото събрание може да заседава, ако са се явили членове, представляващи повече от половината от всички </w:t>
      </w:r>
      <w:r w:rsidR="002817BC" w:rsidRPr="003F0C78">
        <w:rPr>
          <w:rFonts w:ascii="Tahoma" w:hAnsi="Tahoma" w:cs="Tahoma"/>
          <w:sz w:val="24"/>
          <w:szCs w:val="24"/>
          <w:lang w:val="ru-RU"/>
        </w:rPr>
        <w:t xml:space="preserve">членове. При липса на кворум заседанието се отлага за един час по-късно на същото </w:t>
      </w:r>
      <w:r w:rsidR="002817BC" w:rsidRPr="002817BC">
        <w:rPr>
          <w:rFonts w:ascii="Tahoma" w:hAnsi="Tahoma" w:cs="Tahoma"/>
          <w:sz w:val="24"/>
          <w:szCs w:val="24"/>
          <w:lang w:val="ru-RU"/>
        </w:rPr>
        <w:t>място и при същия дневен ред независимо от броя на членовете</w:t>
      </w:r>
      <w:r w:rsidR="00E04B84">
        <w:rPr>
          <w:rFonts w:ascii="Tahoma" w:hAnsi="Tahoma" w:cs="Tahoma"/>
          <w:sz w:val="24"/>
          <w:szCs w:val="24"/>
          <w:lang w:val="ru-RU"/>
        </w:rPr>
        <w:t>.</w:t>
      </w:r>
    </w:p>
    <w:p w14:paraId="418A99FE" w14:textId="4DBB6D72"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rPr>
        <w:t>Право на глас</w:t>
      </w:r>
    </w:p>
    <w:p w14:paraId="7D428CF9" w14:textId="1C79AF2A" w:rsidR="007C7B01"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3</w:t>
      </w:r>
      <w:r w:rsidR="00210504">
        <w:rPr>
          <w:rFonts w:ascii="Tahoma" w:hAnsi="Tahoma" w:cs="Tahoma"/>
          <w:sz w:val="24"/>
          <w:szCs w:val="24"/>
          <w:lang w:val="ru-RU"/>
        </w:rPr>
        <w:t>0</w:t>
      </w:r>
      <w:r w:rsidR="006F633C" w:rsidRPr="003F0C78">
        <w:rPr>
          <w:rFonts w:ascii="Tahoma" w:hAnsi="Tahoma" w:cs="Tahoma"/>
          <w:sz w:val="24"/>
          <w:szCs w:val="24"/>
          <w:lang w:val="ru-RU"/>
        </w:rPr>
        <w:t>.</w:t>
      </w:r>
      <w:r w:rsidR="0009309B" w:rsidRPr="003F0C78">
        <w:rPr>
          <w:rFonts w:ascii="Tahoma" w:hAnsi="Tahoma" w:cs="Tahoma"/>
          <w:sz w:val="24"/>
          <w:szCs w:val="24"/>
          <w:lang w:val="ru-RU"/>
        </w:rPr>
        <w:t xml:space="preserve"> </w:t>
      </w:r>
      <w:r w:rsidR="006F633C" w:rsidRPr="003F0C78">
        <w:rPr>
          <w:rFonts w:ascii="Tahoma" w:hAnsi="Tahoma" w:cs="Tahoma"/>
          <w:sz w:val="24"/>
          <w:szCs w:val="24"/>
          <w:lang w:val="ru-RU"/>
        </w:rPr>
        <w:t xml:space="preserve">(1) </w:t>
      </w:r>
      <w:r w:rsidR="0009309B" w:rsidRPr="00164095">
        <w:rPr>
          <w:rFonts w:ascii="Tahoma" w:hAnsi="Tahoma" w:cs="Tahoma"/>
          <w:sz w:val="24"/>
          <w:szCs w:val="24"/>
          <w:lang w:val="ru-RU"/>
        </w:rPr>
        <w:t xml:space="preserve">Всички </w:t>
      </w:r>
      <w:r w:rsidR="007C7B01" w:rsidRPr="00164095">
        <w:rPr>
          <w:rFonts w:ascii="Tahoma" w:hAnsi="Tahoma" w:cs="Tahoma"/>
          <w:sz w:val="24"/>
          <w:szCs w:val="24"/>
          <w:lang w:val="ru-RU"/>
        </w:rPr>
        <w:t>членове имат право на един глас упражняван лично или чрез пълномощника си.</w:t>
      </w:r>
    </w:p>
    <w:p w14:paraId="7D271547" w14:textId="77777777" w:rsidR="007C7B01" w:rsidRPr="00164095" w:rsidRDefault="007C7B01" w:rsidP="00586505">
      <w:pPr>
        <w:spacing w:after="120"/>
        <w:jc w:val="both"/>
        <w:rPr>
          <w:rFonts w:ascii="Tahoma" w:hAnsi="Tahoma" w:cs="Tahoma"/>
          <w:sz w:val="24"/>
          <w:szCs w:val="24"/>
          <w:lang w:val="ru-RU"/>
        </w:rPr>
      </w:pPr>
      <w:r w:rsidRPr="00164095">
        <w:rPr>
          <w:rFonts w:ascii="Tahoma" w:hAnsi="Tahoma" w:cs="Tahoma"/>
          <w:sz w:val="24"/>
          <w:szCs w:val="24"/>
          <w:lang w:val="ru-RU"/>
        </w:rPr>
        <w:t>(2) Член на Общото събрание няма право на глас при решаването на въпроси, отнасящи се до:</w:t>
      </w:r>
    </w:p>
    <w:p w14:paraId="5F68497D" w14:textId="77777777" w:rsidR="00E95919" w:rsidRPr="00164095" w:rsidRDefault="007C7B01" w:rsidP="008D537A">
      <w:pPr>
        <w:numPr>
          <w:ilvl w:val="0"/>
          <w:numId w:val="28"/>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14:paraId="3ED834A0" w14:textId="77777777" w:rsidR="007C7B01" w:rsidRPr="00164095" w:rsidRDefault="007C7B01" w:rsidP="008D537A">
      <w:pPr>
        <w:numPr>
          <w:ilvl w:val="0"/>
          <w:numId w:val="28"/>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Юридически лица, в които той е управител или може да наложи или възпрепятства вземането на решения.</w:t>
      </w:r>
    </w:p>
    <w:p w14:paraId="0AF48DCF" w14:textId="39D97970" w:rsidR="002817BC" w:rsidRDefault="007C7B01" w:rsidP="002817BC">
      <w:pPr>
        <w:spacing w:after="120"/>
        <w:jc w:val="both"/>
        <w:rPr>
          <w:rFonts w:ascii="Tahoma" w:hAnsi="Tahoma" w:cs="Tahoma"/>
          <w:sz w:val="24"/>
          <w:szCs w:val="24"/>
          <w:lang w:val="ru-RU"/>
        </w:rPr>
      </w:pPr>
      <w:r w:rsidRPr="00164095">
        <w:rPr>
          <w:rFonts w:ascii="Tahoma" w:hAnsi="Tahoma" w:cs="Tahoma"/>
          <w:sz w:val="24"/>
          <w:szCs w:val="24"/>
          <w:lang w:val="ru-RU"/>
        </w:rPr>
        <w:t xml:space="preserve">(3) </w:t>
      </w:r>
      <w:r w:rsidR="002817BC" w:rsidRPr="002817BC">
        <w:rPr>
          <w:rFonts w:ascii="Tahoma" w:hAnsi="Tahoma" w:cs="Tahoma"/>
          <w:sz w:val="24"/>
          <w:szCs w:val="24"/>
          <w:lang w:val="ru-RU"/>
        </w:rPr>
        <w:t>Всеки член на С</w:t>
      </w:r>
      <w:r w:rsidR="00586505">
        <w:rPr>
          <w:rFonts w:ascii="Tahoma" w:hAnsi="Tahoma" w:cs="Tahoma"/>
          <w:sz w:val="24"/>
          <w:szCs w:val="24"/>
          <w:lang w:val="ru-RU"/>
        </w:rPr>
        <w:t>дружението</w:t>
      </w:r>
      <w:r w:rsidR="002817BC" w:rsidRPr="002817BC">
        <w:rPr>
          <w:rFonts w:ascii="Tahoma" w:hAnsi="Tahoma" w:cs="Tahoma"/>
          <w:sz w:val="24"/>
          <w:szCs w:val="24"/>
          <w:lang w:val="ru-RU"/>
        </w:rPr>
        <w:t xml:space="preserve"> може да представлява в Общото събрание не повече от един неприсъстващ член, въз основа на писмено пълномощно. Преупълномощаване не се допуска.</w:t>
      </w:r>
    </w:p>
    <w:p w14:paraId="20F9883E" w14:textId="1AD8154C" w:rsidR="00E45E7E" w:rsidRPr="00022198" w:rsidRDefault="00E45E7E" w:rsidP="00E45E7E">
      <w:pPr>
        <w:spacing w:after="120"/>
        <w:jc w:val="both"/>
        <w:rPr>
          <w:rFonts w:ascii="Tahoma" w:hAnsi="Tahoma" w:cs="Tahoma"/>
          <w:sz w:val="24"/>
          <w:szCs w:val="24"/>
          <w:lang w:val="ru-RU"/>
        </w:rPr>
      </w:pPr>
      <w:r w:rsidRPr="00022198">
        <w:rPr>
          <w:rFonts w:ascii="Tahoma" w:hAnsi="Tahoma" w:cs="Tahoma"/>
          <w:sz w:val="24"/>
          <w:szCs w:val="24"/>
          <w:lang w:val="ru-RU"/>
        </w:rPr>
        <w:lastRenderedPageBreak/>
        <w:t>(4) Гласуването е явно, ако Общото събрание не реши друго за конкретния случай.</w:t>
      </w:r>
    </w:p>
    <w:p w14:paraId="66799ED5" w14:textId="6EB5C259"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Конфликт на интереси</w:t>
      </w:r>
    </w:p>
    <w:p w14:paraId="62CF4152" w14:textId="07DC4FD0"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3</w:t>
      </w:r>
      <w:r w:rsidR="00210504">
        <w:rPr>
          <w:rFonts w:ascii="Tahoma" w:hAnsi="Tahoma" w:cs="Tahoma"/>
          <w:sz w:val="24"/>
          <w:szCs w:val="24"/>
          <w:lang w:val="ru-RU"/>
        </w:rPr>
        <w:t>1</w:t>
      </w:r>
      <w:r w:rsidR="0009309B" w:rsidRPr="00164095">
        <w:rPr>
          <w:rFonts w:ascii="Tahoma" w:hAnsi="Tahoma" w:cs="Tahoma"/>
          <w:sz w:val="24"/>
          <w:szCs w:val="24"/>
          <w:lang w:val="ru-RU"/>
        </w:rPr>
        <w:t>.  Член или негов представител не може да участва в гласуването за:</w:t>
      </w:r>
    </w:p>
    <w:p w14:paraId="4409CEDD"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1.  предявяване на искове срещу него;</w:t>
      </w:r>
    </w:p>
    <w:p w14:paraId="4751D997" w14:textId="77777777"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ab/>
        <w:t xml:space="preserve">2. </w:t>
      </w:r>
      <w:r w:rsidR="0009309B" w:rsidRPr="00164095">
        <w:rPr>
          <w:rFonts w:ascii="Tahoma" w:hAnsi="Tahoma" w:cs="Tahoma"/>
          <w:sz w:val="24"/>
          <w:szCs w:val="24"/>
          <w:lang w:val="ru-RU"/>
        </w:rPr>
        <w:t>предприемане на действия или отказ от действия за осъществяване на отговорността му към сдружението.</w:t>
      </w:r>
    </w:p>
    <w:p w14:paraId="0C324D46" w14:textId="4FB35559" w:rsidR="0050496F" w:rsidRPr="00164095" w:rsidRDefault="0009309B" w:rsidP="00766990">
      <w:pPr>
        <w:spacing w:after="120"/>
        <w:jc w:val="both"/>
        <w:rPr>
          <w:rFonts w:ascii="Tahoma" w:hAnsi="Tahoma" w:cs="Tahoma"/>
          <w:sz w:val="24"/>
          <w:szCs w:val="24"/>
        </w:rPr>
      </w:pPr>
      <w:r w:rsidRPr="00164095">
        <w:rPr>
          <w:rFonts w:ascii="Tahoma" w:hAnsi="Tahoma" w:cs="Tahoma"/>
          <w:sz w:val="24"/>
          <w:szCs w:val="24"/>
          <w:lang w:val="ru-RU"/>
        </w:rPr>
        <w:tab/>
        <w:t>3.  при решаване на въпроси, отнасящи се до него, неговата съпруга или роднини по права линия - без ограничения, по съребрена линия - до четвърта степен, или по сватовств</w:t>
      </w:r>
      <w:r w:rsidR="0050496F" w:rsidRPr="00164095">
        <w:rPr>
          <w:rFonts w:ascii="Tahoma" w:hAnsi="Tahoma" w:cs="Tahoma"/>
          <w:sz w:val="24"/>
          <w:szCs w:val="24"/>
          <w:lang w:val="ru-RU"/>
        </w:rPr>
        <w:t>о - до втора степен включително</w:t>
      </w:r>
    </w:p>
    <w:p w14:paraId="0E2D2E48" w14:textId="2DDE0C3A" w:rsidR="0050496F" w:rsidRPr="00164095" w:rsidRDefault="0009309B" w:rsidP="00586505">
      <w:pPr>
        <w:spacing w:after="120"/>
        <w:jc w:val="both"/>
        <w:rPr>
          <w:rFonts w:ascii="Tahoma" w:hAnsi="Tahoma" w:cs="Tahoma"/>
          <w:b/>
          <w:sz w:val="24"/>
          <w:szCs w:val="24"/>
        </w:rPr>
      </w:pPr>
      <w:r w:rsidRPr="00164095">
        <w:rPr>
          <w:rFonts w:ascii="Tahoma" w:hAnsi="Tahoma" w:cs="Tahoma"/>
          <w:b/>
          <w:sz w:val="24"/>
          <w:szCs w:val="24"/>
          <w:lang w:val="ru-RU"/>
        </w:rPr>
        <w:t>Мнозинство</w:t>
      </w:r>
    </w:p>
    <w:p w14:paraId="76554550" w14:textId="42DDD5D9"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Pr="00164095">
        <w:rPr>
          <w:rFonts w:ascii="Tahoma" w:hAnsi="Tahoma" w:cs="Tahoma"/>
          <w:sz w:val="24"/>
          <w:szCs w:val="24"/>
        </w:rPr>
        <w:t>3</w:t>
      </w:r>
      <w:r w:rsidR="00210504">
        <w:rPr>
          <w:rFonts w:ascii="Tahoma" w:hAnsi="Tahoma" w:cs="Tahoma"/>
          <w:sz w:val="24"/>
          <w:szCs w:val="24"/>
        </w:rPr>
        <w:t>2</w:t>
      </w:r>
      <w:r w:rsidR="0009309B" w:rsidRPr="00164095">
        <w:rPr>
          <w:rFonts w:ascii="Tahoma" w:hAnsi="Tahoma" w:cs="Tahoma"/>
          <w:sz w:val="24"/>
          <w:szCs w:val="24"/>
          <w:lang w:val="ru-RU"/>
        </w:rPr>
        <w:t>. (1) Решението на Общото събрание се приема с мнозинство от присъстващите.</w:t>
      </w:r>
    </w:p>
    <w:p w14:paraId="00598B75" w14:textId="12237CCC" w:rsidR="0050496F" w:rsidRPr="00164095" w:rsidRDefault="0009309B" w:rsidP="00766990">
      <w:pPr>
        <w:spacing w:after="120"/>
        <w:jc w:val="both"/>
        <w:rPr>
          <w:rFonts w:ascii="Tahoma" w:hAnsi="Tahoma" w:cs="Tahoma"/>
          <w:sz w:val="24"/>
          <w:szCs w:val="24"/>
        </w:rPr>
      </w:pPr>
      <w:r w:rsidRPr="00164095">
        <w:rPr>
          <w:rFonts w:ascii="Tahoma" w:hAnsi="Tahoma" w:cs="Tahoma"/>
          <w:sz w:val="24"/>
          <w:szCs w:val="24"/>
          <w:lang w:val="ru-RU"/>
        </w:rPr>
        <w:t>(2) За решенията по чл. 2</w:t>
      </w:r>
      <w:r w:rsidR="00633EAB">
        <w:rPr>
          <w:rFonts w:ascii="Tahoma" w:hAnsi="Tahoma" w:cs="Tahoma"/>
          <w:sz w:val="24"/>
          <w:szCs w:val="24"/>
        </w:rPr>
        <w:t>4</w:t>
      </w:r>
      <w:r w:rsidRPr="00164095">
        <w:rPr>
          <w:rFonts w:ascii="Tahoma" w:hAnsi="Tahoma" w:cs="Tahoma"/>
          <w:sz w:val="24"/>
          <w:szCs w:val="24"/>
          <w:lang w:val="ru-RU"/>
        </w:rPr>
        <w:t>, т. 1 и т. 7 се изисква мнозинство 2/3 от присъстващите.</w:t>
      </w:r>
    </w:p>
    <w:p w14:paraId="06957B1D" w14:textId="098A37A4" w:rsidR="0050496F" w:rsidRPr="00164095" w:rsidRDefault="0009309B" w:rsidP="00B534A3">
      <w:pPr>
        <w:spacing w:after="120"/>
        <w:jc w:val="both"/>
        <w:rPr>
          <w:rFonts w:ascii="Tahoma" w:hAnsi="Tahoma" w:cs="Tahoma"/>
          <w:b/>
          <w:sz w:val="24"/>
          <w:szCs w:val="24"/>
        </w:rPr>
      </w:pPr>
      <w:r w:rsidRPr="00164095">
        <w:rPr>
          <w:rFonts w:ascii="Tahoma" w:hAnsi="Tahoma" w:cs="Tahoma"/>
          <w:b/>
          <w:sz w:val="24"/>
          <w:szCs w:val="24"/>
          <w:lang w:val="ru-RU"/>
        </w:rPr>
        <w:t>Решения</w:t>
      </w:r>
    </w:p>
    <w:p w14:paraId="117DFAD0" w14:textId="66695D9F" w:rsidR="00E01085"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3</w:t>
      </w:r>
      <w:r w:rsidR="00E01085">
        <w:rPr>
          <w:rFonts w:ascii="Tahoma" w:hAnsi="Tahoma" w:cs="Tahoma"/>
          <w:sz w:val="24"/>
          <w:szCs w:val="24"/>
          <w:lang w:val="ru-RU"/>
        </w:rPr>
        <w:t xml:space="preserve">. (1) </w:t>
      </w:r>
      <w:r w:rsidR="00E01085" w:rsidRPr="00E01085">
        <w:rPr>
          <w:rFonts w:ascii="Tahoma" w:hAnsi="Tahoma" w:cs="Tahoma"/>
          <w:sz w:val="24"/>
          <w:szCs w:val="24"/>
          <w:lang w:val="ru-RU"/>
        </w:rPr>
        <w:t>Общото събрание не може да приема решения, засягащи въпроси, които не са били публикувани в поканата.</w:t>
      </w:r>
    </w:p>
    <w:p w14:paraId="609661E0" w14:textId="0618CEFF" w:rsidR="0050496F" w:rsidRPr="00164095" w:rsidRDefault="0009309B" w:rsidP="00766990">
      <w:pPr>
        <w:spacing w:after="120"/>
        <w:jc w:val="both"/>
        <w:rPr>
          <w:rFonts w:ascii="Tahoma" w:hAnsi="Tahoma" w:cs="Tahoma"/>
          <w:sz w:val="24"/>
          <w:szCs w:val="24"/>
        </w:rPr>
      </w:pPr>
      <w:r w:rsidRPr="00164095">
        <w:rPr>
          <w:rFonts w:ascii="Tahoma" w:hAnsi="Tahoma" w:cs="Tahoma"/>
          <w:sz w:val="24"/>
          <w:szCs w:val="24"/>
          <w:lang w:val="ru-RU"/>
        </w:rPr>
        <w:t xml:space="preserve">(2) Решенията на Общото събрание влизат в сила незабавно, </w:t>
      </w:r>
      <w:r w:rsidR="00B534A3">
        <w:rPr>
          <w:rFonts w:ascii="Tahoma" w:hAnsi="Tahoma" w:cs="Tahoma"/>
          <w:sz w:val="24"/>
          <w:szCs w:val="24"/>
          <w:lang w:val="ru-RU"/>
        </w:rPr>
        <w:t xml:space="preserve">от момента на тяхното вземане, </w:t>
      </w:r>
      <w:r w:rsidRPr="00164095">
        <w:rPr>
          <w:rFonts w:ascii="Tahoma" w:hAnsi="Tahoma" w:cs="Tahoma"/>
          <w:sz w:val="24"/>
          <w:szCs w:val="24"/>
          <w:lang w:val="ru-RU"/>
        </w:rPr>
        <w:t>освен ако действието им не бъде отложено или ако според закона те влизат в сила след обнародване.</w:t>
      </w:r>
    </w:p>
    <w:p w14:paraId="1BC4DDA9" w14:textId="00C9C0F1"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Протокол</w:t>
      </w:r>
      <w:r w:rsidR="00E95919" w:rsidRPr="00164095">
        <w:rPr>
          <w:rFonts w:ascii="Tahoma" w:hAnsi="Tahoma" w:cs="Tahoma"/>
          <w:b/>
          <w:sz w:val="24"/>
          <w:szCs w:val="24"/>
        </w:rPr>
        <w:t>.</w:t>
      </w:r>
    </w:p>
    <w:p w14:paraId="6A785F14" w14:textId="00C0EA04"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4</w:t>
      </w:r>
      <w:r w:rsidR="0009309B" w:rsidRPr="00164095">
        <w:rPr>
          <w:rFonts w:ascii="Tahoma" w:hAnsi="Tahoma" w:cs="Tahoma"/>
          <w:sz w:val="24"/>
          <w:szCs w:val="24"/>
          <w:lang w:val="ru-RU"/>
        </w:rPr>
        <w:t>. (1) За заседанието на Общото събрание се води протокол.</w:t>
      </w:r>
    </w:p>
    <w:p w14:paraId="26E4756F" w14:textId="506321DC"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(2) Протоколът на Общото събрание се подписва от председателя на събранието. Към протоколите се прилага списък на присъстващите и документите, свързани със свикването на Общото събрание.</w:t>
      </w:r>
    </w:p>
    <w:p w14:paraId="4F3D9C1E" w14:textId="0616DEA6" w:rsidR="0050496F" w:rsidRPr="00164095" w:rsidRDefault="0009309B" w:rsidP="00766990">
      <w:pPr>
        <w:spacing w:after="120"/>
        <w:jc w:val="both"/>
        <w:rPr>
          <w:rFonts w:ascii="Tahoma" w:hAnsi="Tahoma" w:cs="Tahoma"/>
          <w:sz w:val="24"/>
          <w:szCs w:val="24"/>
        </w:rPr>
      </w:pPr>
      <w:r w:rsidRPr="00342343">
        <w:rPr>
          <w:rFonts w:ascii="Tahoma" w:hAnsi="Tahoma" w:cs="Tahoma"/>
          <w:sz w:val="24"/>
          <w:szCs w:val="24"/>
        </w:rPr>
        <w:t>(3) Всеки член, присъствал на Общото събрание, има право да изисква и да следи за точното записване на решенията в протокола.</w:t>
      </w:r>
    </w:p>
    <w:p w14:paraId="1B0EB877" w14:textId="54F8EB59" w:rsidR="0050496F" w:rsidRPr="00164095" w:rsidRDefault="0009309B" w:rsidP="00B534A3">
      <w:pPr>
        <w:spacing w:after="120"/>
        <w:jc w:val="both"/>
        <w:rPr>
          <w:rFonts w:ascii="Tahoma" w:hAnsi="Tahoma" w:cs="Tahoma"/>
          <w:b/>
          <w:sz w:val="24"/>
          <w:szCs w:val="24"/>
        </w:rPr>
      </w:pPr>
      <w:r w:rsidRPr="00164095">
        <w:rPr>
          <w:rFonts w:ascii="Tahoma" w:hAnsi="Tahoma" w:cs="Tahoma"/>
          <w:b/>
          <w:sz w:val="24"/>
          <w:szCs w:val="24"/>
          <w:lang w:val="ru-RU"/>
        </w:rPr>
        <w:t>Управителен съвет</w:t>
      </w:r>
    </w:p>
    <w:p w14:paraId="1EC76461" w14:textId="00E8E4C3"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5</w:t>
      </w:r>
      <w:r w:rsidR="0009309B" w:rsidRPr="00164095">
        <w:rPr>
          <w:rFonts w:ascii="Tahoma" w:hAnsi="Tahoma" w:cs="Tahoma"/>
          <w:sz w:val="24"/>
          <w:szCs w:val="24"/>
          <w:lang w:val="ru-RU"/>
        </w:rPr>
        <w:t>. (1) Сдружението се управлява от Управителен съвет</w:t>
      </w:r>
      <w:r w:rsidR="00013740">
        <w:rPr>
          <w:rFonts w:ascii="Tahoma" w:hAnsi="Tahoma" w:cs="Tahoma"/>
          <w:sz w:val="24"/>
          <w:szCs w:val="24"/>
          <w:lang w:val="ru-RU"/>
        </w:rPr>
        <w:t>,</w:t>
      </w:r>
      <w:r w:rsidR="0009309B" w:rsidRPr="00164095">
        <w:rPr>
          <w:rFonts w:ascii="Tahoma" w:hAnsi="Tahoma" w:cs="Tahoma"/>
          <w:sz w:val="24"/>
          <w:szCs w:val="24"/>
          <w:lang w:val="ru-RU"/>
        </w:rPr>
        <w:t xml:space="preserve"> и представлява от неговия председател.</w:t>
      </w:r>
    </w:p>
    <w:p w14:paraId="6262AB16" w14:textId="0889CA0A" w:rsidR="0009309B" w:rsidRPr="001B0093"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Членовете на Управителния съвет се избират </w:t>
      </w:r>
      <w:r w:rsidR="00291275" w:rsidRPr="00164095">
        <w:rPr>
          <w:rFonts w:ascii="Tahoma" w:hAnsi="Tahoma" w:cs="Tahoma"/>
          <w:sz w:val="24"/>
          <w:szCs w:val="24"/>
          <w:lang w:val="ru-RU"/>
        </w:rPr>
        <w:t>от Общото събрание за срок от</w:t>
      </w:r>
      <w:r w:rsidR="00E01085">
        <w:rPr>
          <w:rFonts w:ascii="Tahoma" w:hAnsi="Tahoma" w:cs="Tahoma"/>
          <w:sz w:val="24"/>
          <w:szCs w:val="24"/>
          <w:lang w:val="ru-RU"/>
        </w:rPr>
        <w:t xml:space="preserve"> </w:t>
      </w:r>
      <w:r w:rsidR="001B0093" w:rsidRPr="003F0C78">
        <w:rPr>
          <w:rFonts w:ascii="Tahoma" w:hAnsi="Tahoma" w:cs="Tahoma"/>
          <w:sz w:val="24"/>
          <w:szCs w:val="24"/>
          <w:lang w:val="ru-RU"/>
        </w:rPr>
        <w:t>пет</w:t>
      </w:r>
      <w:r w:rsidRPr="003F0C78">
        <w:rPr>
          <w:rFonts w:ascii="Tahoma" w:hAnsi="Tahoma" w:cs="Tahoma"/>
          <w:sz w:val="24"/>
          <w:szCs w:val="24"/>
          <w:lang w:val="ru-RU"/>
        </w:rPr>
        <w:t xml:space="preserve"> </w:t>
      </w:r>
      <w:r w:rsidRPr="00164095">
        <w:rPr>
          <w:rFonts w:ascii="Tahoma" w:hAnsi="Tahoma" w:cs="Tahoma"/>
          <w:sz w:val="24"/>
          <w:szCs w:val="24"/>
          <w:lang w:val="ru-RU"/>
        </w:rPr>
        <w:t>години</w:t>
      </w:r>
      <w:r w:rsidR="001B0736" w:rsidRPr="00164095">
        <w:rPr>
          <w:rFonts w:ascii="Tahoma" w:hAnsi="Tahoma" w:cs="Tahoma"/>
          <w:sz w:val="24"/>
          <w:szCs w:val="24"/>
          <w:lang w:val="ru-RU"/>
        </w:rPr>
        <w:t>.</w:t>
      </w:r>
    </w:p>
    <w:p w14:paraId="7E4A60A0" w14:textId="218EE71F"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(3) Упр</w:t>
      </w:r>
      <w:r w:rsidR="00291275" w:rsidRPr="00164095">
        <w:rPr>
          <w:rFonts w:ascii="Tahoma" w:hAnsi="Tahoma" w:cs="Tahoma"/>
          <w:sz w:val="24"/>
          <w:szCs w:val="24"/>
          <w:lang w:val="ru-RU"/>
        </w:rPr>
        <w:t xml:space="preserve">авителният съвет е в състав от </w:t>
      </w:r>
      <w:r w:rsidR="00B534A3">
        <w:rPr>
          <w:rFonts w:ascii="Tahoma" w:hAnsi="Tahoma" w:cs="Tahoma"/>
          <w:sz w:val="24"/>
          <w:szCs w:val="24"/>
        </w:rPr>
        <w:t>седем</w:t>
      </w:r>
      <w:r w:rsidRPr="00022198">
        <w:rPr>
          <w:rFonts w:ascii="Tahoma" w:hAnsi="Tahoma" w:cs="Tahoma"/>
          <w:sz w:val="24"/>
          <w:szCs w:val="24"/>
          <w:lang w:val="ru-RU"/>
        </w:rPr>
        <w:t xml:space="preserve"> </w:t>
      </w:r>
      <w:r w:rsidRPr="00164095">
        <w:rPr>
          <w:rFonts w:ascii="Tahoma" w:hAnsi="Tahoma" w:cs="Tahoma"/>
          <w:sz w:val="24"/>
          <w:szCs w:val="24"/>
          <w:lang w:val="ru-RU"/>
        </w:rPr>
        <w:t>члена, които са членове на сдружението.</w:t>
      </w:r>
    </w:p>
    <w:p w14:paraId="0669E113" w14:textId="4C85F4EC" w:rsidR="0009309B"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Член на Уп</w:t>
      </w:r>
      <w:r w:rsidR="00B534A3">
        <w:rPr>
          <w:rFonts w:ascii="Tahoma" w:hAnsi="Tahoma" w:cs="Tahoma"/>
          <w:sz w:val="24"/>
          <w:szCs w:val="24"/>
          <w:lang w:val="ru-RU"/>
        </w:rPr>
        <w:t xml:space="preserve">равителния съвет може да бъде </w:t>
      </w:r>
      <w:r w:rsidRPr="00164095">
        <w:rPr>
          <w:rFonts w:ascii="Tahoma" w:hAnsi="Tahoma" w:cs="Tahoma"/>
          <w:sz w:val="24"/>
          <w:szCs w:val="24"/>
          <w:lang w:val="ru-RU"/>
        </w:rPr>
        <w:t>юридическо лице - член на сдружението, като на заседанията на Съвета то се представлява от своя законен представител или изрично упълномощено физическо лице.</w:t>
      </w:r>
    </w:p>
    <w:p w14:paraId="69B322FD" w14:textId="38F6E722" w:rsidR="001B0093" w:rsidRPr="00164095" w:rsidRDefault="001B0093" w:rsidP="00766990">
      <w:pPr>
        <w:spacing w:after="120"/>
        <w:jc w:val="both"/>
        <w:rPr>
          <w:rFonts w:ascii="Tahoma" w:hAnsi="Tahoma" w:cs="Tahoma"/>
          <w:sz w:val="24"/>
          <w:szCs w:val="24"/>
          <w:lang w:val="ru-RU"/>
        </w:rPr>
      </w:pPr>
      <w:r w:rsidRPr="003F0C78">
        <w:rPr>
          <w:rFonts w:ascii="Tahoma" w:hAnsi="Tahoma" w:cs="Tahoma"/>
          <w:sz w:val="24"/>
          <w:szCs w:val="24"/>
          <w:lang w:val="ru-RU"/>
        </w:rPr>
        <w:t xml:space="preserve">(5) </w:t>
      </w:r>
      <w:r w:rsidRPr="003F0C78">
        <w:rPr>
          <w:rFonts w:ascii="Tahoma" w:hAnsi="Tahoma" w:cs="Tahoma"/>
          <w:sz w:val="24"/>
          <w:szCs w:val="24"/>
        </w:rPr>
        <w:t xml:space="preserve">При избора на членове на Управителния съвет, </w:t>
      </w:r>
      <w:r w:rsidR="00B666A3">
        <w:rPr>
          <w:rFonts w:ascii="Tahoma" w:hAnsi="Tahoma" w:cs="Tahoma"/>
          <w:sz w:val="24"/>
          <w:szCs w:val="24"/>
        </w:rPr>
        <w:t>О</w:t>
      </w:r>
      <w:r w:rsidRPr="003F0C78">
        <w:rPr>
          <w:rFonts w:ascii="Tahoma" w:hAnsi="Tahoma" w:cs="Tahoma"/>
          <w:sz w:val="24"/>
          <w:szCs w:val="24"/>
        </w:rPr>
        <w:t>бщото събрание съблюдава спазването на процентното съотношение между представителите на местната власт, бизнеса и неправителствения сектор, съгласно изискванията на нормативната уредба.</w:t>
      </w:r>
      <w:r w:rsidRPr="003F0C78">
        <w:rPr>
          <w:rFonts w:ascii="Tahoma" w:hAnsi="Tahoma" w:cs="Tahoma"/>
          <w:sz w:val="24"/>
          <w:szCs w:val="24"/>
          <w:lang w:val="ru-RU"/>
        </w:rPr>
        <w:t xml:space="preserve"> </w:t>
      </w:r>
    </w:p>
    <w:p w14:paraId="512184B8" w14:textId="7424A735" w:rsidR="00755926" w:rsidRPr="0080024D"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6</w:t>
      </w:r>
      <w:r w:rsidR="0009309B" w:rsidRPr="00164095">
        <w:rPr>
          <w:rFonts w:ascii="Tahoma" w:hAnsi="Tahoma" w:cs="Tahoma"/>
          <w:sz w:val="24"/>
          <w:szCs w:val="24"/>
          <w:lang w:val="ru-RU"/>
        </w:rPr>
        <w:t>. Членовете на Управителния съвет или физическите лица, които представляват юридически лица, членове на Съвета, е препоръчително да притежават подходяща професионална квалификация</w:t>
      </w:r>
      <w:r w:rsidR="00ED67DC" w:rsidRPr="00164095">
        <w:rPr>
          <w:rFonts w:ascii="Tahoma" w:hAnsi="Tahoma" w:cs="Tahoma"/>
          <w:sz w:val="24"/>
          <w:szCs w:val="24"/>
          <w:lang w:val="ru-RU"/>
        </w:rPr>
        <w:t xml:space="preserve"> и задължително да имат постоянен адрес и/и</w:t>
      </w:r>
      <w:r w:rsidR="005D377C">
        <w:rPr>
          <w:rFonts w:ascii="Tahoma" w:hAnsi="Tahoma" w:cs="Tahoma"/>
          <w:sz w:val="24"/>
          <w:szCs w:val="24"/>
          <w:lang w:val="ru-RU"/>
        </w:rPr>
        <w:t>ли да работят или имат седалище</w:t>
      </w:r>
      <w:r w:rsidR="00ED67DC" w:rsidRPr="00164095">
        <w:rPr>
          <w:rFonts w:ascii="Tahoma" w:hAnsi="Tahoma" w:cs="Tahoma"/>
          <w:sz w:val="24"/>
          <w:szCs w:val="24"/>
          <w:lang w:val="ru-RU"/>
        </w:rPr>
        <w:t xml:space="preserve"> на територията на действие на </w:t>
      </w:r>
      <w:r w:rsidR="00B534A3">
        <w:rPr>
          <w:rFonts w:ascii="Tahoma" w:hAnsi="Tahoma" w:cs="Tahoma"/>
          <w:sz w:val="24"/>
          <w:szCs w:val="24"/>
          <w:lang w:val="ru-RU"/>
        </w:rPr>
        <w:t>местната инициативна група Девня - Суворово</w:t>
      </w:r>
      <w:r w:rsidR="00ED67DC" w:rsidRPr="00164095">
        <w:rPr>
          <w:rFonts w:ascii="Tahoma" w:hAnsi="Tahoma" w:cs="Tahoma"/>
          <w:sz w:val="24"/>
          <w:szCs w:val="24"/>
          <w:lang w:val="ru-RU"/>
        </w:rPr>
        <w:t>;</w:t>
      </w:r>
    </w:p>
    <w:p w14:paraId="1FEF60B1" w14:textId="6D5E77A0" w:rsidR="0050496F" w:rsidRPr="00164095" w:rsidRDefault="0009309B" w:rsidP="00B534A3">
      <w:pPr>
        <w:spacing w:after="120"/>
        <w:jc w:val="both"/>
        <w:rPr>
          <w:rFonts w:ascii="Tahoma" w:hAnsi="Tahoma" w:cs="Tahoma"/>
          <w:b/>
          <w:sz w:val="24"/>
          <w:szCs w:val="24"/>
        </w:rPr>
      </w:pPr>
      <w:r w:rsidRPr="00164095">
        <w:rPr>
          <w:rFonts w:ascii="Tahoma" w:hAnsi="Tahoma" w:cs="Tahoma"/>
          <w:b/>
          <w:sz w:val="24"/>
          <w:szCs w:val="24"/>
          <w:lang w:val="ru-RU"/>
        </w:rPr>
        <w:lastRenderedPageBreak/>
        <w:t>Права и задължения на Управителния съвет</w:t>
      </w:r>
    </w:p>
    <w:p w14:paraId="3D5D21B8" w14:textId="6226A42B"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7</w:t>
      </w:r>
      <w:r w:rsidR="0009309B" w:rsidRPr="00164095">
        <w:rPr>
          <w:rFonts w:ascii="Tahoma" w:hAnsi="Tahoma" w:cs="Tahoma"/>
          <w:sz w:val="24"/>
          <w:szCs w:val="24"/>
          <w:lang w:val="ru-RU"/>
        </w:rPr>
        <w:t>. (1) Членовете на Управителния съвет имат еднакви права и задължения независимо от вътрешното разпределение на функциите между членовете и решенията, с които се предоставя право на управление на изпълнителни членове.</w:t>
      </w:r>
    </w:p>
    <w:p w14:paraId="38E36B42" w14:textId="148266F3"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(2) Членовете на Управителния съвет са длъжни да изпълняват задълженията си в интерес на сдружението и да пазят тайните на сдружението и след като престанат да бъдат членове на съвета.</w:t>
      </w:r>
    </w:p>
    <w:p w14:paraId="07968D89" w14:textId="69B444A1"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(3) Управителният съвет </w:t>
      </w:r>
      <w:r w:rsidR="00E62E75" w:rsidRPr="00164095">
        <w:rPr>
          <w:rFonts w:ascii="Tahoma" w:hAnsi="Tahoma" w:cs="Tahoma"/>
          <w:sz w:val="24"/>
          <w:szCs w:val="24"/>
        </w:rPr>
        <w:t>приема и освобождава членове на сдружението</w:t>
      </w:r>
      <w:r w:rsidRPr="00164095">
        <w:rPr>
          <w:rFonts w:ascii="Tahoma" w:hAnsi="Tahoma" w:cs="Tahoma"/>
          <w:sz w:val="24"/>
          <w:szCs w:val="24"/>
          <w:lang w:val="ru-RU"/>
        </w:rPr>
        <w:t>.</w:t>
      </w:r>
    </w:p>
    <w:p w14:paraId="35C069FB" w14:textId="43B9B1D9"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Управителният съвет се събира на редовни заседания най-малко веднъж на три месеца, за да обсъди състоянието и развитието на сдружението.</w:t>
      </w:r>
    </w:p>
    <w:p w14:paraId="31AE9847" w14:textId="45E8B81C"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(5) Всеки член на Съвета може да поиска от председателя да свика заседание за обсъждане на отделни въпроси.</w:t>
      </w:r>
    </w:p>
    <w:p w14:paraId="1214AA52" w14:textId="0BEBE1B1"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(6) Управителният съвет осигурява стопанисването и опазването на имуществото на сдружението.</w:t>
      </w:r>
    </w:p>
    <w:p w14:paraId="3DD6CD0D" w14:textId="733DFCC5" w:rsidR="0009309B" w:rsidRPr="00164095" w:rsidRDefault="0009309B" w:rsidP="00766990">
      <w:pPr>
        <w:spacing w:after="120"/>
        <w:jc w:val="both"/>
        <w:rPr>
          <w:rFonts w:ascii="Tahoma" w:hAnsi="Tahoma" w:cs="Tahoma"/>
          <w:sz w:val="24"/>
          <w:szCs w:val="24"/>
          <w:lang w:val="ru-RU"/>
        </w:rPr>
      </w:pPr>
      <w:r w:rsidRPr="00342343">
        <w:rPr>
          <w:rFonts w:ascii="Tahoma" w:hAnsi="Tahoma" w:cs="Tahoma"/>
          <w:sz w:val="24"/>
          <w:szCs w:val="24"/>
        </w:rPr>
        <w:t>(7) Управителният съвет приема организационно-управленската структура, реда за назначаване и освобождаване на персонала, правилата за работната заплата и други вътрешни правила на сдружението.</w:t>
      </w:r>
    </w:p>
    <w:p w14:paraId="74854D93" w14:textId="2C16F79F"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(8) Управителният съвет взема решения за придобиване, отчуждаване и обременяване на недвижими имоти и учредяване на вещни права върху тях, както и отдаването им под наем за срок до три години.</w:t>
      </w:r>
    </w:p>
    <w:p w14:paraId="38FE0926" w14:textId="0826518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(9) Управителният съвет определя реда и организира извършването на дейността на сдружението.</w:t>
      </w:r>
    </w:p>
    <w:p w14:paraId="04B1BD51" w14:textId="7361CFB3"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(10) Управителният съвет подготвя и внася в </w:t>
      </w:r>
      <w:r w:rsidR="00B666A3">
        <w:rPr>
          <w:rFonts w:ascii="Tahoma" w:hAnsi="Tahoma" w:cs="Tahoma"/>
          <w:sz w:val="24"/>
          <w:szCs w:val="24"/>
          <w:lang w:val="ru-RU"/>
        </w:rPr>
        <w:t>О</w:t>
      </w:r>
      <w:r w:rsidRPr="00164095">
        <w:rPr>
          <w:rFonts w:ascii="Tahoma" w:hAnsi="Tahoma" w:cs="Tahoma"/>
          <w:sz w:val="24"/>
          <w:szCs w:val="24"/>
          <w:lang w:val="ru-RU"/>
        </w:rPr>
        <w:t>бщото събрание отчет за дейността на сдружението.</w:t>
      </w:r>
    </w:p>
    <w:p w14:paraId="31B87CFB" w14:textId="1C4507CF"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(11) Управителният съвет подготвя и внася в </w:t>
      </w:r>
      <w:r w:rsidR="00B666A3">
        <w:rPr>
          <w:rFonts w:ascii="Tahoma" w:hAnsi="Tahoma" w:cs="Tahoma"/>
          <w:sz w:val="24"/>
          <w:szCs w:val="24"/>
          <w:lang w:val="ru-RU"/>
        </w:rPr>
        <w:t>О</w:t>
      </w:r>
      <w:r w:rsidRPr="00164095">
        <w:rPr>
          <w:rFonts w:ascii="Tahoma" w:hAnsi="Tahoma" w:cs="Tahoma"/>
          <w:sz w:val="24"/>
          <w:szCs w:val="24"/>
          <w:lang w:val="ru-RU"/>
        </w:rPr>
        <w:t>бщото събрание проект за бюджет.</w:t>
      </w:r>
    </w:p>
    <w:p w14:paraId="0D9F77A3" w14:textId="77C3182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(12) Управителният съвет осигурява изпълнението на решенията на Общото събрание.</w:t>
      </w:r>
    </w:p>
    <w:p w14:paraId="39BD6283" w14:textId="6F627893" w:rsidR="001C775D" w:rsidRPr="00164095" w:rsidRDefault="001C775D" w:rsidP="007F5606">
      <w:pPr>
        <w:spacing w:after="120"/>
        <w:jc w:val="both"/>
        <w:rPr>
          <w:rFonts w:ascii="Tahoma" w:hAnsi="Tahoma" w:cs="Tahoma"/>
          <w:sz w:val="24"/>
          <w:szCs w:val="24"/>
          <w:lang w:val="ru-RU"/>
        </w:rPr>
      </w:pPr>
      <w:r w:rsidRPr="00164095">
        <w:rPr>
          <w:rFonts w:ascii="Tahoma" w:hAnsi="Tahoma" w:cs="Tahoma"/>
          <w:sz w:val="24"/>
          <w:szCs w:val="24"/>
          <w:lang w:val="ru-RU"/>
        </w:rPr>
        <w:t>(13) Управителния съвет взема решение за управлението и/или разходването и/или разпределянето на получени целеви субсидии при или по повод на осъществяване на дейността на сдружението;</w:t>
      </w:r>
    </w:p>
    <w:p w14:paraId="0949DBE7" w14:textId="12828CC7" w:rsidR="007C4993" w:rsidRPr="00825288"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(1</w:t>
      </w:r>
      <w:r w:rsidR="001C775D" w:rsidRPr="00164095">
        <w:rPr>
          <w:rFonts w:ascii="Tahoma" w:hAnsi="Tahoma" w:cs="Tahoma"/>
          <w:sz w:val="24"/>
          <w:szCs w:val="24"/>
          <w:lang w:val="ru-RU"/>
        </w:rPr>
        <w:t>4</w:t>
      </w:r>
      <w:r w:rsidRPr="00164095">
        <w:rPr>
          <w:rFonts w:ascii="Tahoma" w:hAnsi="Tahoma" w:cs="Tahoma"/>
          <w:sz w:val="24"/>
          <w:szCs w:val="24"/>
          <w:lang w:val="ru-RU"/>
        </w:rPr>
        <w:t>) Управителният съвет обсъжда и решава всички други въпроси, освен тези, които са от компетентността на Общото събрание.</w:t>
      </w:r>
    </w:p>
    <w:p w14:paraId="359CEFC8" w14:textId="0B530C18" w:rsidR="0050496F" w:rsidRPr="00164095" w:rsidRDefault="0009309B" w:rsidP="007F5606">
      <w:pPr>
        <w:spacing w:after="120"/>
        <w:jc w:val="both"/>
        <w:rPr>
          <w:rFonts w:ascii="Tahoma" w:hAnsi="Tahoma" w:cs="Tahoma"/>
          <w:b/>
          <w:sz w:val="24"/>
          <w:szCs w:val="24"/>
        </w:rPr>
      </w:pPr>
      <w:r w:rsidRPr="00164095">
        <w:rPr>
          <w:rFonts w:ascii="Tahoma" w:hAnsi="Tahoma" w:cs="Tahoma"/>
          <w:b/>
          <w:sz w:val="24"/>
          <w:szCs w:val="24"/>
          <w:lang w:val="ru-RU"/>
        </w:rPr>
        <w:t>Кворум и мнозинство</w:t>
      </w:r>
    </w:p>
    <w:p w14:paraId="60A79C81" w14:textId="430F13A2"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Чл. 3</w:t>
      </w:r>
      <w:r w:rsidR="00210504">
        <w:rPr>
          <w:rFonts w:ascii="Tahoma" w:hAnsi="Tahoma" w:cs="Tahoma"/>
          <w:sz w:val="24"/>
          <w:szCs w:val="24"/>
        </w:rPr>
        <w:t>8</w:t>
      </w:r>
      <w:r w:rsidR="0009309B" w:rsidRPr="00164095">
        <w:rPr>
          <w:rFonts w:ascii="Tahoma" w:hAnsi="Tahoma" w:cs="Tahoma"/>
          <w:sz w:val="24"/>
          <w:szCs w:val="24"/>
          <w:lang w:val="ru-RU"/>
        </w:rPr>
        <w:t>. (1) Решения могат да се вземат, ако присъстват повече от половината от членовете на Управителния съвет, лично или представлявани от друг член на съвета.  Никой присъстващ член не може да представлява повече от един отсъстващ.</w:t>
      </w:r>
      <w:r w:rsidR="00E04B84">
        <w:rPr>
          <w:rFonts w:ascii="Tahoma" w:hAnsi="Tahoma" w:cs="Tahoma"/>
          <w:sz w:val="24"/>
          <w:szCs w:val="24"/>
          <w:lang w:val="ru-RU"/>
        </w:rPr>
        <w:t xml:space="preserve"> </w:t>
      </w:r>
      <w:r w:rsidR="00E04B84" w:rsidRPr="007F5606">
        <w:rPr>
          <w:rFonts w:ascii="Tahoma" w:hAnsi="Tahoma" w:cs="Tahoma"/>
          <w:sz w:val="24"/>
          <w:szCs w:val="24"/>
          <w:lang w:val="ru-RU"/>
        </w:rPr>
        <w:t xml:space="preserve">Присъстващо е и лице, с което има двустранна телефонна </w:t>
      </w:r>
      <w:r w:rsidR="00044687" w:rsidRPr="007F5606">
        <w:rPr>
          <w:rFonts w:ascii="Tahoma" w:hAnsi="Tahoma" w:cs="Tahoma"/>
          <w:sz w:val="24"/>
          <w:szCs w:val="24"/>
          <w:lang w:val="ru-RU"/>
        </w:rPr>
        <w:t xml:space="preserve">или друга </w:t>
      </w:r>
      <w:r w:rsidR="00E04B84" w:rsidRPr="007F5606">
        <w:rPr>
          <w:rFonts w:ascii="Tahoma" w:hAnsi="Tahoma" w:cs="Tahoma"/>
          <w:sz w:val="24"/>
          <w:szCs w:val="24"/>
          <w:lang w:val="ru-RU"/>
        </w:rPr>
        <w:t>връзка, гарантираща установяване на самоличността му и позволяваща участието му в обсъждането и вземането на решения. Гласуването на този член се удостоверява в протокола от председателствуващия заседанието.</w:t>
      </w:r>
    </w:p>
    <w:p w14:paraId="192BDA55" w14:textId="27038289"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(2) Решенията се вземат с обикновено мнозинство, освен в случаите предвидени в чл. 3</w:t>
      </w:r>
      <w:r w:rsidR="00633EAB">
        <w:rPr>
          <w:rFonts w:ascii="Tahoma" w:hAnsi="Tahoma" w:cs="Tahoma"/>
          <w:sz w:val="24"/>
          <w:szCs w:val="24"/>
        </w:rPr>
        <w:t>7</w:t>
      </w:r>
      <w:r w:rsidRPr="00164095">
        <w:rPr>
          <w:rFonts w:ascii="Tahoma" w:hAnsi="Tahoma" w:cs="Tahoma"/>
          <w:sz w:val="24"/>
          <w:szCs w:val="24"/>
          <w:lang w:val="ru-RU"/>
        </w:rPr>
        <w:t xml:space="preserve">, ал. </w:t>
      </w:r>
      <w:r w:rsidR="00633EAB">
        <w:rPr>
          <w:rFonts w:ascii="Tahoma" w:hAnsi="Tahoma" w:cs="Tahoma"/>
          <w:sz w:val="24"/>
          <w:szCs w:val="24"/>
          <w:lang w:val="ru-RU"/>
        </w:rPr>
        <w:t xml:space="preserve"> </w:t>
      </w:r>
      <w:r w:rsidRPr="00164095">
        <w:rPr>
          <w:rFonts w:ascii="Tahoma" w:hAnsi="Tahoma" w:cs="Tahoma"/>
          <w:sz w:val="24"/>
          <w:szCs w:val="24"/>
          <w:lang w:val="ru-RU"/>
        </w:rPr>
        <w:t xml:space="preserve">8 - 9 </w:t>
      </w:r>
      <w:r w:rsidR="00D05546" w:rsidRPr="00164095">
        <w:rPr>
          <w:rFonts w:ascii="Tahoma" w:hAnsi="Tahoma" w:cs="Tahoma"/>
          <w:sz w:val="24"/>
          <w:szCs w:val="24"/>
          <w:lang w:val="ru-RU"/>
        </w:rPr>
        <w:t>и ал.</w:t>
      </w:r>
      <w:r w:rsidR="00633EAB">
        <w:rPr>
          <w:rFonts w:ascii="Tahoma" w:hAnsi="Tahoma" w:cs="Tahoma"/>
          <w:sz w:val="24"/>
          <w:szCs w:val="24"/>
          <w:lang w:val="ru-RU"/>
        </w:rPr>
        <w:t xml:space="preserve"> </w:t>
      </w:r>
      <w:r w:rsidR="00D05546" w:rsidRPr="00164095">
        <w:rPr>
          <w:rFonts w:ascii="Tahoma" w:hAnsi="Tahoma" w:cs="Tahoma"/>
          <w:sz w:val="24"/>
          <w:szCs w:val="24"/>
          <w:lang w:val="ru-RU"/>
        </w:rPr>
        <w:t xml:space="preserve">13 </w:t>
      </w:r>
      <w:r w:rsidRPr="00164095">
        <w:rPr>
          <w:rFonts w:ascii="Tahoma" w:hAnsi="Tahoma" w:cs="Tahoma"/>
          <w:sz w:val="24"/>
          <w:szCs w:val="24"/>
          <w:lang w:val="ru-RU"/>
        </w:rPr>
        <w:t xml:space="preserve">от </w:t>
      </w:r>
      <w:r w:rsidR="00633EAB">
        <w:rPr>
          <w:rFonts w:ascii="Tahoma" w:hAnsi="Tahoma" w:cs="Tahoma"/>
          <w:sz w:val="24"/>
          <w:szCs w:val="24"/>
          <w:lang w:val="ru-RU"/>
        </w:rPr>
        <w:t>У</w:t>
      </w:r>
      <w:r w:rsidRPr="00164095">
        <w:rPr>
          <w:rFonts w:ascii="Tahoma" w:hAnsi="Tahoma" w:cs="Tahoma"/>
          <w:sz w:val="24"/>
          <w:szCs w:val="24"/>
          <w:lang w:val="ru-RU"/>
        </w:rPr>
        <w:t xml:space="preserve">става, които се вземат с </w:t>
      </w:r>
      <w:r w:rsidR="00D05546" w:rsidRPr="00164095">
        <w:rPr>
          <w:rFonts w:ascii="Tahoma" w:hAnsi="Tahoma" w:cs="Tahoma"/>
          <w:sz w:val="24"/>
          <w:szCs w:val="24"/>
          <w:lang w:val="ru-RU"/>
        </w:rPr>
        <w:t xml:space="preserve">квалифицирано 2/3 </w:t>
      </w:r>
      <w:r w:rsidRPr="00164095">
        <w:rPr>
          <w:rFonts w:ascii="Tahoma" w:hAnsi="Tahoma" w:cs="Tahoma"/>
          <w:sz w:val="24"/>
          <w:szCs w:val="24"/>
          <w:lang w:val="ru-RU"/>
        </w:rPr>
        <w:t>мнозинство от всички членове.</w:t>
      </w:r>
    </w:p>
    <w:p w14:paraId="42639DB6" w14:textId="3F15A9FD" w:rsidR="0009309B" w:rsidRPr="00E11BB4"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lastRenderedPageBreak/>
        <w:t>(3</w:t>
      </w:r>
      <w:r w:rsidRPr="003B1B91">
        <w:rPr>
          <w:rFonts w:ascii="Tahoma" w:hAnsi="Tahoma" w:cs="Tahoma"/>
          <w:sz w:val="24"/>
          <w:szCs w:val="24"/>
          <w:lang w:val="ru-RU"/>
        </w:rPr>
        <w:t>)</w:t>
      </w:r>
      <w:r w:rsidR="0078555D" w:rsidRPr="00C13736">
        <w:rPr>
          <w:rFonts w:ascii="Tahoma" w:hAnsi="Tahoma" w:cs="Tahoma"/>
          <w:color w:val="A6A6A6" w:themeColor="background1" w:themeShade="A6"/>
          <w:sz w:val="24"/>
          <w:szCs w:val="24"/>
          <w:lang w:val="ru-RU"/>
        </w:rPr>
        <w:t xml:space="preserve"> </w:t>
      </w:r>
      <w:r w:rsidRPr="00164095">
        <w:rPr>
          <w:rFonts w:ascii="Tahoma" w:hAnsi="Tahoma" w:cs="Tahoma"/>
          <w:sz w:val="24"/>
          <w:szCs w:val="24"/>
          <w:lang w:val="ru-RU"/>
        </w:rPr>
        <w:t xml:space="preserve">Управителният съвет може да взема решения и неприсъствено, ако всички членове са уведомени писмено за този начин на гласуване и никой не се е противопоставил. </w:t>
      </w:r>
      <w:r w:rsidR="00E11BB4">
        <w:rPr>
          <w:rFonts w:ascii="Tahoma" w:hAnsi="Tahoma" w:cs="Tahoma"/>
          <w:sz w:val="24"/>
          <w:szCs w:val="24"/>
        </w:rPr>
        <w:t>В този случай протоколът за взетите решеният</w:t>
      </w:r>
      <w:r w:rsidR="0078555D">
        <w:rPr>
          <w:rFonts w:ascii="Tahoma" w:hAnsi="Tahoma" w:cs="Tahoma"/>
          <w:sz w:val="24"/>
          <w:szCs w:val="24"/>
        </w:rPr>
        <w:t xml:space="preserve"> </w:t>
      </w:r>
      <w:r w:rsidR="000B39B4">
        <w:rPr>
          <w:rFonts w:ascii="Tahoma" w:hAnsi="Tahoma" w:cs="Tahoma"/>
          <w:sz w:val="24"/>
          <w:szCs w:val="24"/>
        </w:rPr>
        <w:t>т</w:t>
      </w:r>
      <w:r w:rsidR="00E11BB4">
        <w:rPr>
          <w:rFonts w:ascii="Tahoma" w:hAnsi="Tahoma" w:cs="Tahoma"/>
          <w:sz w:val="24"/>
          <w:szCs w:val="24"/>
        </w:rPr>
        <w:t>рябва да бъде подписан от всички членове на Управителния съвет, без забележки и възражения.</w:t>
      </w:r>
    </w:p>
    <w:p w14:paraId="02A616C1" w14:textId="3D2714BE"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Извън случаите, изрично посочени в този Устав, Управителният съвет взема решение единодушно за:</w:t>
      </w:r>
    </w:p>
    <w:p w14:paraId="38C3901A"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1.  съществена промяна на дейността на сдружението;</w:t>
      </w:r>
    </w:p>
    <w:p w14:paraId="4FEA661E" w14:textId="6678DAD1"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r>
      <w:r w:rsidR="007F5606">
        <w:rPr>
          <w:rFonts w:ascii="Tahoma" w:hAnsi="Tahoma" w:cs="Tahoma"/>
          <w:sz w:val="24"/>
          <w:szCs w:val="24"/>
          <w:lang w:val="ru-RU"/>
        </w:rPr>
        <w:t>2</w:t>
      </w:r>
      <w:r w:rsidRPr="00164095">
        <w:rPr>
          <w:rFonts w:ascii="Tahoma" w:hAnsi="Tahoma" w:cs="Tahoma"/>
          <w:sz w:val="24"/>
          <w:szCs w:val="24"/>
          <w:lang w:val="ru-RU"/>
        </w:rPr>
        <w:t>. дългосрочно сътрудничество от съществено значение за сдружението или прекратяване на такова сътрудничество;</w:t>
      </w:r>
    </w:p>
    <w:p w14:paraId="6E5C5B59" w14:textId="5CF133ED"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r>
      <w:r w:rsidR="007F5606">
        <w:rPr>
          <w:rFonts w:ascii="Tahoma" w:hAnsi="Tahoma" w:cs="Tahoma"/>
          <w:sz w:val="24"/>
          <w:szCs w:val="24"/>
          <w:lang w:val="ru-RU"/>
        </w:rPr>
        <w:t>3</w:t>
      </w:r>
      <w:r w:rsidRPr="00164095">
        <w:rPr>
          <w:rFonts w:ascii="Tahoma" w:hAnsi="Tahoma" w:cs="Tahoma"/>
          <w:sz w:val="24"/>
          <w:szCs w:val="24"/>
          <w:lang w:val="ru-RU"/>
        </w:rPr>
        <w:t>. вземането на решение за предложение пред Общото събрание за създаване на клон.</w:t>
      </w:r>
    </w:p>
    <w:p w14:paraId="682945FD" w14:textId="6DF931B7"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lang w:val="ru-RU"/>
        </w:rPr>
        <w:t>39</w:t>
      </w:r>
      <w:r w:rsidR="0009309B" w:rsidRPr="00164095">
        <w:rPr>
          <w:rFonts w:ascii="Tahoma" w:hAnsi="Tahoma" w:cs="Tahoma"/>
          <w:sz w:val="24"/>
          <w:szCs w:val="24"/>
          <w:lang w:val="ru-RU"/>
        </w:rPr>
        <w:t>. Управителният съвет е длъжен периодично да изготвя предвидената в Закона за счетоводството отчетна информация за дейността на сдружението при спазване на принципите за откритост, достоверност и своевременност.</w:t>
      </w:r>
    </w:p>
    <w:p w14:paraId="42BC0636" w14:textId="7A97DE83" w:rsidR="0009309B" w:rsidRPr="00825288" w:rsidRDefault="0009309B" w:rsidP="007F5606">
      <w:pPr>
        <w:spacing w:after="120"/>
        <w:jc w:val="both"/>
        <w:rPr>
          <w:rFonts w:ascii="Tahoma" w:hAnsi="Tahoma" w:cs="Tahoma"/>
          <w:b/>
          <w:sz w:val="24"/>
          <w:szCs w:val="24"/>
          <w:lang w:val="ru-RU"/>
        </w:rPr>
      </w:pPr>
      <w:r w:rsidRPr="00825288">
        <w:rPr>
          <w:rFonts w:ascii="Tahoma" w:hAnsi="Tahoma" w:cs="Tahoma"/>
          <w:b/>
          <w:sz w:val="24"/>
          <w:szCs w:val="24"/>
          <w:lang w:val="ru-RU"/>
        </w:rPr>
        <w:t>Отговорност на членовете на Управителния съвет</w:t>
      </w:r>
    </w:p>
    <w:p w14:paraId="42472DB1" w14:textId="554BF304"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3B1B91">
        <w:rPr>
          <w:rFonts w:ascii="Tahoma" w:hAnsi="Tahoma" w:cs="Tahoma"/>
          <w:sz w:val="24"/>
          <w:szCs w:val="24"/>
          <w:lang w:val="ru-RU"/>
        </w:rPr>
        <w:t>4</w:t>
      </w:r>
      <w:r w:rsidR="00210504">
        <w:rPr>
          <w:rFonts w:ascii="Tahoma" w:hAnsi="Tahoma" w:cs="Tahoma"/>
          <w:sz w:val="24"/>
          <w:szCs w:val="24"/>
          <w:lang w:val="ru-RU"/>
        </w:rPr>
        <w:t>0</w:t>
      </w:r>
      <w:r w:rsidR="0009309B" w:rsidRPr="00164095">
        <w:rPr>
          <w:rFonts w:ascii="Tahoma" w:hAnsi="Tahoma" w:cs="Tahoma"/>
          <w:sz w:val="24"/>
          <w:szCs w:val="24"/>
          <w:lang w:val="ru-RU"/>
        </w:rPr>
        <w:t>. (1) Членовете на Управителния съвет носят солидарна отговорност за свои действия, с които увреждат интересите на сдружението.</w:t>
      </w:r>
    </w:p>
    <w:p w14:paraId="7B7337F6" w14:textId="4A606AB0" w:rsidR="001F000C" w:rsidRPr="00164095" w:rsidRDefault="0009309B" w:rsidP="00766990">
      <w:pPr>
        <w:spacing w:after="120"/>
        <w:jc w:val="both"/>
        <w:rPr>
          <w:rFonts w:ascii="Tahoma" w:hAnsi="Tahoma" w:cs="Tahoma"/>
          <w:sz w:val="24"/>
          <w:szCs w:val="24"/>
        </w:rPr>
      </w:pPr>
      <w:r w:rsidRPr="00164095">
        <w:rPr>
          <w:rFonts w:ascii="Tahoma" w:hAnsi="Tahoma" w:cs="Tahoma"/>
          <w:sz w:val="24"/>
          <w:szCs w:val="24"/>
          <w:lang w:val="ru-RU"/>
        </w:rPr>
        <w:t>(2) Всеки от членовете на Съвета може да бъде освободен от отговорност, ако се установи, че няма вина за настъпилите вреди.</w:t>
      </w:r>
    </w:p>
    <w:p w14:paraId="668CE879" w14:textId="55D8F132" w:rsidR="0050496F" w:rsidRPr="00164095" w:rsidRDefault="0080024D" w:rsidP="007F5606">
      <w:pPr>
        <w:spacing w:after="120"/>
        <w:jc w:val="both"/>
        <w:rPr>
          <w:rFonts w:ascii="Tahoma" w:hAnsi="Tahoma" w:cs="Tahoma"/>
          <w:b/>
          <w:sz w:val="24"/>
          <w:szCs w:val="24"/>
        </w:rPr>
      </w:pPr>
      <w:r>
        <w:rPr>
          <w:rFonts w:ascii="Tahoma" w:hAnsi="Tahoma" w:cs="Tahoma"/>
          <w:b/>
          <w:sz w:val="24"/>
          <w:szCs w:val="24"/>
          <w:lang w:val="ru-RU"/>
        </w:rPr>
        <w:t>Председател на У</w:t>
      </w:r>
      <w:r w:rsidR="0009309B" w:rsidRPr="00164095">
        <w:rPr>
          <w:rFonts w:ascii="Tahoma" w:hAnsi="Tahoma" w:cs="Tahoma"/>
          <w:b/>
          <w:sz w:val="24"/>
          <w:szCs w:val="24"/>
          <w:lang w:val="ru-RU"/>
        </w:rPr>
        <w:t>правителния съвет</w:t>
      </w:r>
    </w:p>
    <w:p w14:paraId="46BF6849" w14:textId="39208A2F" w:rsidR="0078472C" w:rsidRPr="00164095" w:rsidRDefault="00E95919" w:rsidP="00766990">
      <w:pPr>
        <w:spacing w:after="120"/>
        <w:jc w:val="both"/>
        <w:rPr>
          <w:rFonts w:ascii="Tahoma" w:hAnsi="Tahoma" w:cs="Tahoma"/>
          <w:sz w:val="24"/>
          <w:szCs w:val="24"/>
        </w:rPr>
      </w:pPr>
      <w:r w:rsidRPr="00164095">
        <w:rPr>
          <w:rFonts w:ascii="Tahoma" w:hAnsi="Tahoma" w:cs="Tahoma"/>
          <w:sz w:val="24"/>
          <w:szCs w:val="24"/>
          <w:lang w:val="ru-RU"/>
        </w:rPr>
        <w:t xml:space="preserve">Чл. </w:t>
      </w:r>
      <w:r w:rsidR="003B1B91">
        <w:rPr>
          <w:rFonts w:ascii="Tahoma" w:hAnsi="Tahoma" w:cs="Tahoma"/>
          <w:sz w:val="24"/>
          <w:szCs w:val="24"/>
          <w:lang w:val="ru-RU"/>
        </w:rPr>
        <w:t>4</w:t>
      </w:r>
      <w:r w:rsidR="00210504">
        <w:rPr>
          <w:rFonts w:ascii="Tahoma" w:hAnsi="Tahoma" w:cs="Tahoma"/>
          <w:sz w:val="24"/>
          <w:szCs w:val="24"/>
          <w:lang w:val="ru-RU"/>
        </w:rPr>
        <w:t>1</w:t>
      </w:r>
      <w:r w:rsidR="0009309B" w:rsidRPr="00164095">
        <w:rPr>
          <w:rFonts w:ascii="Tahoma" w:hAnsi="Tahoma" w:cs="Tahoma"/>
          <w:sz w:val="24"/>
          <w:szCs w:val="24"/>
          <w:lang w:val="ru-RU"/>
        </w:rPr>
        <w:t xml:space="preserve">. (1) </w:t>
      </w:r>
      <w:r w:rsidR="00935646" w:rsidRPr="00164095">
        <w:rPr>
          <w:rFonts w:ascii="Tahoma" w:hAnsi="Tahoma" w:cs="Tahoma"/>
          <w:sz w:val="24"/>
          <w:szCs w:val="24"/>
        </w:rPr>
        <w:t xml:space="preserve">Председателя на </w:t>
      </w:r>
      <w:r w:rsidR="00B666A3">
        <w:rPr>
          <w:rFonts w:ascii="Tahoma" w:hAnsi="Tahoma" w:cs="Tahoma"/>
          <w:sz w:val="24"/>
          <w:szCs w:val="24"/>
        </w:rPr>
        <w:t>У</w:t>
      </w:r>
      <w:r w:rsidR="00935646" w:rsidRPr="00164095">
        <w:rPr>
          <w:rFonts w:ascii="Tahoma" w:hAnsi="Tahoma" w:cs="Tahoma"/>
          <w:sz w:val="24"/>
          <w:szCs w:val="24"/>
        </w:rPr>
        <w:t>правителния съвет се избира по решение на Общото събрание на сдружението</w:t>
      </w:r>
      <w:r w:rsidR="0009309B" w:rsidRPr="00164095">
        <w:rPr>
          <w:rFonts w:ascii="Tahoma" w:hAnsi="Tahoma" w:cs="Tahoma"/>
          <w:sz w:val="24"/>
          <w:szCs w:val="24"/>
          <w:lang w:val="ru-RU"/>
        </w:rPr>
        <w:t>.</w:t>
      </w:r>
      <w:r w:rsidR="00935646" w:rsidRPr="00164095">
        <w:rPr>
          <w:rFonts w:ascii="Tahoma" w:hAnsi="Tahoma" w:cs="Tahoma"/>
          <w:sz w:val="24"/>
          <w:szCs w:val="24"/>
        </w:rPr>
        <w:t xml:space="preserve"> В дейността си той се подп</w:t>
      </w:r>
      <w:r w:rsidR="00E45E7E">
        <w:rPr>
          <w:rFonts w:ascii="Tahoma" w:hAnsi="Tahoma" w:cs="Tahoma"/>
          <w:sz w:val="24"/>
          <w:szCs w:val="24"/>
        </w:rPr>
        <w:t>омага от заместник</w:t>
      </w:r>
      <w:r w:rsidR="00EB4149">
        <w:rPr>
          <w:rFonts w:ascii="Tahoma" w:hAnsi="Tahoma" w:cs="Tahoma"/>
          <w:sz w:val="24"/>
          <w:szCs w:val="24"/>
        </w:rPr>
        <w:t xml:space="preserve"> –</w:t>
      </w:r>
      <w:r w:rsidR="00E45E7E">
        <w:rPr>
          <w:rFonts w:ascii="Tahoma" w:hAnsi="Tahoma" w:cs="Tahoma"/>
          <w:sz w:val="24"/>
          <w:szCs w:val="24"/>
        </w:rPr>
        <w:t xml:space="preserve"> председател</w:t>
      </w:r>
      <w:r w:rsidR="00935646" w:rsidRPr="00164095">
        <w:rPr>
          <w:rFonts w:ascii="Tahoma" w:hAnsi="Tahoma" w:cs="Tahoma"/>
          <w:sz w:val="24"/>
          <w:szCs w:val="24"/>
        </w:rPr>
        <w:t>и</w:t>
      </w:r>
      <w:r w:rsidR="0078472C" w:rsidRPr="00164095">
        <w:rPr>
          <w:rFonts w:ascii="Tahoma" w:hAnsi="Tahoma" w:cs="Tahoma"/>
          <w:sz w:val="24"/>
          <w:szCs w:val="24"/>
        </w:rPr>
        <w:t>, избрани също така по решение на Общото събрание на сдружението.</w:t>
      </w:r>
      <w:r w:rsidR="0009309B" w:rsidRPr="00164095">
        <w:rPr>
          <w:rFonts w:ascii="Tahoma" w:hAnsi="Tahoma" w:cs="Tahoma"/>
          <w:sz w:val="24"/>
          <w:szCs w:val="24"/>
          <w:lang w:val="ru-RU"/>
        </w:rPr>
        <w:t xml:space="preserve">  </w:t>
      </w:r>
    </w:p>
    <w:p w14:paraId="38109BCD" w14:textId="20129780"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Председателят на </w:t>
      </w:r>
      <w:r w:rsidR="00B666A3">
        <w:rPr>
          <w:rFonts w:ascii="Tahoma" w:hAnsi="Tahoma" w:cs="Tahoma"/>
          <w:sz w:val="24"/>
          <w:szCs w:val="24"/>
          <w:lang w:val="ru-RU"/>
        </w:rPr>
        <w:t>У</w:t>
      </w:r>
      <w:r w:rsidRPr="00164095">
        <w:rPr>
          <w:rFonts w:ascii="Tahoma" w:hAnsi="Tahoma" w:cs="Tahoma"/>
          <w:sz w:val="24"/>
          <w:szCs w:val="24"/>
          <w:lang w:val="ru-RU"/>
        </w:rPr>
        <w:t xml:space="preserve">правителния съвет има право да извършва всички действия и сделки, които са свързани с дейността на сдружението, да го представлява и да упълномощава други лица за извършване на определени действия. Предедателят на </w:t>
      </w:r>
      <w:r w:rsidR="00B666A3">
        <w:rPr>
          <w:rFonts w:ascii="Tahoma" w:hAnsi="Tahoma" w:cs="Tahoma"/>
          <w:sz w:val="24"/>
          <w:szCs w:val="24"/>
          <w:lang w:val="ru-RU"/>
        </w:rPr>
        <w:t>У</w:t>
      </w:r>
      <w:r w:rsidRPr="00164095">
        <w:rPr>
          <w:rFonts w:ascii="Tahoma" w:hAnsi="Tahoma" w:cs="Tahoma"/>
          <w:sz w:val="24"/>
          <w:szCs w:val="24"/>
          <w:lang w:val="ru-RU"/>
        </w:rPr>
        <w:t>правителния съвет няма право да отчуждава и да обременява с тежести недвижими имоти на сдружението, освен ако е упълномощен изрично за това от Управителния съвет.</w:t>
      </w:r>
    </w:p>
    <w:p w14:paraId="7035D4CC" w14:textId="449C3955"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(3) Председателят на </w:t>
      </w:r>
      <w:r w:rsidR="00B666A3">
        <w:rPr>
          <w:rFonts w:ascii="Tahoma" w:hAnsi="Tahoma" w:cs="Tahoma"/>
          <w:sz w:val="24"/>
          <w:szCs w:val="24"/>
          <w:lang w:val="ru-RU"/>
        </w:rPr>
        <w:t>У</w:t>
      </w:r>
      <w:r w:rsidRPr="00164095">
        <w:rPr>
          <w:rFonts w:ascii="Tahoma" w:hAnsi="Tahoma" w:cs="Tahoma"/>
          <w:sz w:val="24"/>
          <w:szCs w:val="24"/>
          <w:lang w:val="ru-RU"/>
        </w:rPr>
        <w:t>правителния съвет:</w:t>
      </w:r>
    </w:p>
    <w:p w14:paraId="5C318155"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1.  организира изпълнението на решенията на Управителния съвет;</w:t>
      </w:r>
    </w:p>
    <w:p w14:paraId="723B7105"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2</w:t>
      </w:r>
      <w:r w:rsidR="00E62E75" w:rsidRPr="00164095">
        <w:rPr>
          <w:rFonts w:ascii="Tahoma" w:hAnsi="Tahoma" w:cs="Tahoma"/>
          <w:sz w:val="24"/>
          <w:szCs w:val="24"/>
        </w:rPr>
        <w:t xml:space="preserve">. </w:t>
      </w:r>
      <w:r w:rsidRPr="00164095">
        <w:rPr>
          <w:rFonts w:ascii="Tahoma" w:hAnsi="Tahoma" w:cs="Tahoma"/>
          <w:sz w:val="24"/>
          <w:szCs w:val="24"/>
          <w:lang w:val="ru-RU"/>
        </w:rPr>
        <w:t xml:space="preserve"> осигурява стопанисването и опазването на неговото имущество;</w:t>
      </w:r>
    </w:p>
    <w:p w14:paraId="6D6BB02B"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3.  сключва трудовите договори със служителите на сдружението, освен с тези, които се назначават от Управителния съвет;</w:t>
      </w:r>
    </w:p>
    <w:p w14:paraId="57525C6D"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4. представлява сдружението и изпълнява функциите, които са му възложени от Управителния съвет.</w:t>
      </w:r>
    </w:p>
    <w:p w14:paraId="0DB0B6B7" w14:textId="77777777"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ab/>
        <w:t>5. докладва незабавно на Управителния съвет за съществени обстоятелства, касаещи дейността на сдружението.</w:t>
      </w:r>
    </w:p>
    <w:p w14:paraId="4F5E3A49" w14:textId="5BEF1067" w:rsidR="0009309B"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Pr="00164095">
        <w:rPr>
          <w:rFonts w:ascii="Tahoma" w:hAnsi="Tahoma" w:cs="Tahoma"/>
          <w:sz w:val="24"/>
          <w:szCs w:val="24"/>
        </w:rPr>
        <w:t>4</w:t>
      </w:r>
      <w:r w:rsidR="00210504">
        <w:rPr>
          <w:rFonts w:ascii="Tahoma" w:hAnsi="Tahoma" w:cs="Tahoma"/>
          <w:sz w:val="24"/>
          <w:szCs w:val="24"/>
        </w:rPr>
        <w:t>2</w:t>
      </w:r>
      <w:r w:rsidR="0009309B" w:rsidRPr="00164095">
        <w:rPr>
          <w:rFonts w:ascii="Tahoma" w:hAnsi="Tahoma" w:cs="Tahoma"/>
          <w:sz w:val="24"/>
          <w:szCs w:val="24"/>
          <w:lang w:val="ru-RU"/>
        </w:rPr>
        <w:t xml:space="preserve">. (1) По решение на </w:t>
      </w:r>
      <w:r w:rsidR="00B666A3">
        <w:rPr>
          <w:rFonts w:ascii="Tahoma" w:hAnsi="Tahoma" w:cs="Tahoma"/>
          <w:sz w:val="24"/>
          <w:szCs w:val="24"/>
          <w:lang w:val="ru-RU"/>
        </w:rPr>
        <w:t>О</w:t>
      </w:r>
      <w:r w:rsidR="0009309B" w:rsidRPr="00164095">
        <w:rPr>
          <w:rFonts w:ascii="Tahoma" w:hAnsi="Tahoma" w:cs="Tahoma"/>
          <w:sz w:val="24"/>
          <w:szCs w:val="24"/>
          <w:lang w:val="ru-RU"/>
        </w:rPr>
        <w:t>бщото събрание членовете на Управителния съвет могат да получават годишно възнаграждение, чийто размер се определя с решението на Общото събрание на членовете на сдружението.</w:t>
      </w:r>
    </w:p>
    <w:p w14:paraId="6CEED803" w14:textId="459FA02C"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Общото събрание определя размера на месечното възнаграждение на Предедателя на </w:t>
      </w:r>
      <w:r w:rsidR="00B666A3">
        <w:rPr>
          <w:rFonts w:ascii="Tahoma" w:hAnsi="Tahoma" w:cs="Tahoma"/>
          <w:sz w:val="24"/>
          <w:szCs w:val="24"/>
          <w:lang w:val="ru-RU"/>
        </w:rPr>
        <w:t>У</w:t>
      </w:r>
      <w:r w:rsidRPr="00164095">
        <w:rPr>
          <w:rFonts w:ascii="Tahoma" w:hAnsi="Tahoma" w:cs="Tahoma"/>
          <w:sz w:val="24"/>
          <w:szCs w:val="24"/>
          <w:lang w:val="ru-RU"/>
        </w:rPr>
        <w:t>правителния съвет.</w:t>
      </w:r>
    </w:p>
    <w:p w14:paraId="6EBF7F72" w14:textId="6B6EE00F" w:rsidR="00291275" w:rsidRPr="00164095" w:rsidRDefault="00E95919" w:rsidP="00766990">
      <w:pPr>
        <w:spacing w:after="120"/>
        <w:jc w:val="both"/>
        <w:rPr>
          <w:rFonts w:ascii="Tahoma" w:hAnsi="Tahoma" w:cs="Tahoma"/>
          <w:sz w:val="24"/>
          <w:szCs w:val="24"/>
          <w:lang w:val="ru-RU"/>
        </w:rPr>
      </w:pPr>
      <w:r w:rsidRPr="00164095">
        <w:rPr>
          <w:rFonts w:ascii="Tahoma" w:hAnsi="Tahoma" w:cs="Tahoma"/>
          <w:sz w:val="24"/>
          <w:szCs w:val="24"/>
          <w:lang w:val="ru-RU"/>
        </w:rPr>
        <w:lastRenderedPageBreak/>
        <w:t>Чл.</w:t>
      </w:r>
      <w:r w:rsidR="003B1B91">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3</w:t>
      </w:r>
      <w:r w:rsidR="00291275" w:rsidRPr="00164095">
        <w:rPr>
          <w:rFonts w:ascii="Tahoma" w:hAnsi="Tahoma" w:cs="Tahoma"/>
          <w:sz w:val="24"/>
          <w:szCs w:val="24"/>
          <w:lang w:val="ru-RU"/>
        </w:rPr>
        <w:t>. Управителният съвет има и следните специфични функции, които може да делегира на изпълнителния директор:</w:t>
      </w:r>
    </w:p>
    <w:p w14:paraId="43893DA3" w14:textId="081B9E0C" w:rsidR="00E95919"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Представя за одобрение и е пряко ангажиран с прилагането на приетата от Общото събрание интегрира</w:t>
      </w:r>
      <w:r w:rsidR="00927665">
        <w:rPr>
          <w:rFonts w:ascii="Tahoma" w:hAnsi="Tahoma" w:cs="Tahoma"/>
          <w:sz w:val="24"/>
          <w:szCs w:val="24"/>
          <w:lang w:val="ru-RU"/>
        </w:rPr>
        <w:t>на Стратегия за местно развитие</w:t>
      </w:r>
      <w:r w:rsidRPr="00164095">
        <w:rPr>
          <w:rFonts w:ascii="Tahoma" w:hAnsi="Tahoma" w:cs="Tahoma"/>
          <w:sz w:val="24"/>
          <w:szCs w:val="24"/>
          <w:lang w:val="ru-RU"/>
        </w:rPr>
        <w:t xml:space="preserve">. Във връзка с изпълнението на </w:t>
      </w:r>
      <w:r w:rsidR="00927665" w:rsidRPr="00927665">
        <w:rPr>
          <w:rFonts w:ascii="Tahoma" w:hAnsi="Tahoma" w:cs="Tahoma"/>
          <w:sz w:val="24"/>
          <w:szCs w:val="24"/>
          <w:lang w:val="ru-RU"/>
        </w:rPr>
        <w:t xml:space="preserve">Стратегия за местно развитие </w:t>
      </w:r>
      <w:r w:rsidRPr="00164095">
        <w:rPr>
          <w:rFonts w:ascii="Tahoma" w:hAnsi="Tahoma" w:cs="Tahoma"/>
          <w:sz w:val="24"/>
          <w:szCs w:val="24"/>
          <w:lang w:val="ru-RU"/>
        </w:rPr>
        <w:t>Управителният съвет е длъжен да изпълни или да орга</w:t>
      </w:r>
      <w:r w:rsidR="00720E4D">
        <w:rPr>
          <w:rFonts w:ascii="Tahoma" w:hAnsi="Tahoma" w:cs="Tahoma"/>
          <w:sz w:val="24"/>
          <w:szCs w:val="24"/>
          <w:lang w:val="ru-RU"/>
        </w:rPr>
        <w:t>низира изпълнението на следното</w:t>
      </w:r>
      <w:r w:rsidRPr="00164095">
        <w:rPr>
          <w:rFonts w:ascii="Tahoma" w:hAnsi="Tahoma" w:cs="Tahoma"/>
          <w:sz w:val="24"/>
          <w:szCs w:val="24"/>
          <w:lang w:val="ru-RU"/>
        </w:rPr>
        <w:t xml:space="preserve">: </w:t>
      </w:r>
    </w:p>
    <w:p w14:paraId="030E6E8F" w14:textId="45E3A030" w:rsidR="00E95919" w:rsidRPr="00164095" w:rsidRDefault="00E62E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342343">
        <w:rPr>
          <w:rFonts w:ascii="Tahoma" w:hAnsi="Tahoma" w:cs="Tahoma"/>
          <w:sz w:val="24"/>
          <w:szCs w:val="24"/>
        </w:rPr>
        <w:t>Участие съвместно с външни експерт</w:t>
      </w:r>
      <w:r w:rsidR="00720E4D" w:rsidRPr="00342343">
        <w:rPr>
          <w:rFonts w:ascii="Tahoma" w:hAnsi="Tahoma" w:cs="Tahoma"/>
          <w:sz w:val="24"/>
          <w:szCs w:val="24"/>
        </w:rPr>
        <w:t>и в комисии за избор на проекти</w:t>
      </w:r>
      <w:r w:rsidRPr="00342343">
        <w:rPr>
          <w:rFonts w:ascii="Tahoma" w:hAnsi="Tahoma" w:cs="Tahoma"/>
          <w:sz w:val="24"/>
          <w:szCs w:val="24"/>
        </w:rPr>
        <w:t xml:space="preserve"> при условие</w:t>
      </w:r>
      <w:r w:rsidR="00720E4D" w:rsidRPr="00342343">
        <w:rPr>
          <w:rFonts w:ascii="Tahoma" w:hAnsi="Tahoma" w:cs="Tahoma"/>
          <w:sz w:val="24"/>
          <w:szCs w:val="24"/>
        </w:rPr>
        <w:t>,</w:t>
      </w:r>
      <w:r w:rsidRPr="00342343">
        <w:rPr>
          <w:rFonts w:ascii="Tahoma" w:hAnsi="Tahoma" w:cs="Tahoma"/>
          <w:sz w:val="24"/>
          <w:szCs w:val="24"/>
        </w:rPr>
        <w:t xml:space="preserve"> че имат участващите членове имат необходимата квалификация и познания в областта на проекта.</w:t>
      </w:r>
      <w:r w:rsidR="00A855D1" w:rsidRPr="00164095">
        <w:rPr>
          <w:rFonts w:ascii="Tahoma" w:hAnsi="Tahoma" w:cs="Tahoma"/>
          <w:sz w:val="24"/>
          <w:szCs w:val="24"/>
        </w:rPr>
        <w:t xml:space="preserve"> </w:t>
      </w:r>
      <w:r w:rsidR="00291275" w:rsidRPr="00342343">
        <w:rPr>
          <w:rFonts w:ascii="Tahoma" w:hAnsi="Tahoma" w:cs="Tahoma"/>
          <w:sz w:val="24"/>
          <w:szCs w:val="24"/>
        </w:rPr>
        <w:t xml:space="preserve">При избор и финансиране на дейности за изпълнението на </w:t>
      </w:r>
      <w:r w:rsidR="000F7D95" w:rsidRPr="000F7D95">
        <w:rPr>
          <w:rFonts w:ascii="Tahoma" w:hAnsi="Tahoma" w:cs="Tahoma"/>
          <w:sz w:val="24"/>
          <w:szCs w:val="24"/>
          <w:lang w:val="ru-RU"/>
        </w:rPr>
        <w:t xml:space="preserve">Стратегия за местно развитие </w:t>
      </w:r>
      <w:r w:rsidR="00291275" w:rsidRPr="00342343">
        <w:rPr>
          <w:rFonts w:ascii="Tahoma" w:hAnsi="Tahoma" w:cs="Tahoma"/>
          <w:sz w:val="24"/>
          <w:szCs w:val="24"/>
        </w:rPr>
        <w:t xml:space="preserve">да прилага както процедурите и правилата  одобрени </w:t>
      </w:r>
      <w:r w:rsidR="004E39CE">
        <w:rPr>
          <w:rFonts w:ascii="Tahoma" w:hAnsi="Tahoma" w:cs="Tahoma"/>
          <w:sz w:val="24"/>
          <w:szCs w:val="24"/>
        </w:rPr>
        <w:t xml:space="preserve">като част от </w:t>
      </w:r>
      <w:r w:rsidR="000F7D95" w:rsidRPr="000F7D95">
        <w:rPr>
          <w:rFonts w:ascii="Tahoma" w:hAnsi="Tahoma" w:cs="Tahoma"/>
          <w:sz w:val="24"/>
          <w:szCs w:val="24"/>
          <w:lang w:val="ru-RU"/>
        </w:rPr>
        <w:t>Стратегия</w:t>
      </w:r>
      <w:r w:rsidR="000F7D95">
        <w:rPr>
          <w:rFonts w:ascii="Tahoma" w:hAnsi="Tahoma" w:cs="Tahoma"/>
          <w:sz w:val="24"/>
          <w:szCs w:val="24"/>
          <w:lang w:val="ru-RU"/>
        </w:rPr>
        <w:t>та</w:t>
      </w:r>
      <w:r w:rsidR="000F7D95" w:rsidRPr="000F7D95">
        <w:rPr>
          <w:rFonts w:ascii="Tahoma" w:hAnsi="Tahoma" w:cs="Tahoma"/>
          <w:sz w:val="24"/>
          <w:szCs w:val="24"/>
          <w:lang w:val="ru-RU"/>
        </w:rPr>
        <w:t xml:space="preserve"> за местно развитие</w:t>
      </w:r>
      <w:r w:rsidR="004E39CE">
        <w:rPr>
          <w:rFonts w:ascii="Tahoma" w:hAnsi="Tahoma" w:cs="Tahoma"/>
          <w:sz w:val="24"/>
          <w:szCs w:val="24"/>
        </w:rPr>
        <w:t>, така и тези</w:t>
      </w:r>
      <w:r w:rsidR="00291275" w:rsidRPr="00342343">
        <w:rPr>
          <w:rFonts w:ascii="Tahoma" w:hAnsi="Tahoma" w:cs="Tahoma"/>
          <w:sz w:val="24"/>
          <w:szCs w:val="24"/>
        </w:rPr>
        <w:t xml:space="preserve">, включени в договора за финансиране изпълнението на </w:t>
      </w:r>
      <w:r w:rsidR="000F7D95">
        <w:rPr>
          <w:rFonts w:ascii="Tahoma" w:hAnsi="Tahoma" w:cs="Tahoma"/>
          <w:sz w:val="24"/>
          <w:szCs w:val="24"/>
        </w:rPr>
        <w:t>С</w:t>
      </w:r>
      <w:r w:rsidR="00291275" w:rsidRPr="00342343">
        <w:rPr>
          <w:rFonts w:ascii="Tahoma" w:hAnsi="Tahoma" w:cs="Tahoma"/>
          <w:sz w:val="24"/>
          <w:szCs w:val="24"/>
        </w:rPr>
        <w:t>тратегията;</w:t>
      </w:r>
    </w:p>
    <w:p w14:paraId="5BB41D58" w14:textId="777173B2" w:rsidR="00E95919" w:rsidRPr="00164095"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164095">
        <w:rPr>
          <w:rFonts w:ascii="Tahoma" w:hAnsi="Tahoma" w:cs="Tahoma"/>
          <w:sz w:val="24"/>
          <w:szCs w:val="24"/>
          <w:lang w:val="ru-RU"/>
        </w:rPr>
        <w:t>Да извършва подготовка и провеждане на заседания на комисията за избор на проекти към С</w:t>
      </w:r>
      <w:r w:rsidR="007F5606">
        <w:rPr>
          <w:rFonts w:ascii="Tahoma" w:hAnsi="Tahoma" w:cs="Tahoma"/>
          <w:sz w:val="24"/>
          <w:szCs w:val="24"/>
          <w:lang w:val="ru-RU"/>
        </w:rPr>
        <w:t>дружението</w:t>
      </w:r>
      <w:r w:rsidRPr="00164095">
        <w:rPr>
          <w:rFonts w:ascii="Tahoma" w:hAnsi="Tahoma" w:cs="Tahoma"/>
          <w:sz w:val="24"/>
          <w:szCs w:val="24"/>
          <w:lang w:val="ru-RU"/>
        </w:rPr>
        <w:t>;</w:t>
      </w:r>
      <w:r w:rsidR="00A855D1" w:rsidRPr="00164095">
        <w:rPr>
          <w:rFonts w:ascii="Tahoma" w:hAnsi="Tahoma" w:cs="Tahoma"/>
          <w:sz w:val="24"/>
          <w:szCs w:val="24"/>
        </w:rPr>
        <w:t xml:space="preserve"> </w:t>
      </w:r>
    </w:p>
    <w:p w14:paraId="27D6980F" w14:textId="77777777" w:rsidR="00E95919" w:rsidRPr="00164095"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164095">
        <w:rPr>
          <w:rFonts w:ascii="Tahoma" w:hAnsi="Tahoma" w:cs="Tahoma"/>
          <w:sz w:val="24"/>
          <w:szCs w:val="24"/>
          <w:lang w:val="ru-RU"/>
        </w:rPr>
        <w:t>Да осъществява наблюдение на изпълнението на проектите;</w:t>
      </w:r>
    </w:p>
    <w:p w14:paraId="6E942ED2" w14:textId="77777777" w:rsidR="00E95919" w:rsidRPr="00164095"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164095">
        <w:rPr>
          <w:rFonts w:ascii="Tahoma" w:hAnsi="Tahoma" w:cs="Tahoma"/>
          <w:sz w:val="24"/>
          <w:szCs w:val="24"/>
          <w:lang w:val="ru-RU"/>
        </w:rPr>
        <w:t>Да осъществява посещения на място;</w:t>
      </w:r>
    </w:p>
    <w:p w14:paraId="45D5110B" w14:textId="77777777" w:rsidR="00E95919" w:rsidRPr="00164095"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164095">
        <w:rPr>
          <w:rFonts w:ascii="Tahoma" w:hAnsi="Tahoma" w:cs="Tahoma"/>
          <w:sz w:val="24"/>
          <w:szCs w:val="24"/>
          <w:lang w:val="ru-RU"/>
        </w:rPr>
        <w:t xml:space="preserve">Да </w:t>
      </w:r>
      <w:r w:rsidR="00A855D1" w:rsidRPr="00164095">
        <w:rPr>
          <w:rFonts w:ascii="Tahoma" w:hAnsi="Tahoma" w:cs="Tahoma"/>
          <w:sz w:val="24"/>
          <w:szCs w:val="24"/>
          <w:lang w:val="ru-RU"/>
        </w:rPr>
        <w:t xml:space="preserve">участвя в </w:t>
      </w:r>
      <w:r w:rsidRPr="00164095">
        <w:rPr>
          <w:rFonts w:ascii="Tahoma" w:hAnsi="Tahoma" w:cs="Tahoma"/>
          <w:sz w:val="24"/>
          <w:szCs w:val="24"/>
          <w:lang w:val="ru-RU"/>
        </w:rPr>
        <w:t>изготвя</w:t>
      </w:r>
      <w:r w:rsidR="00A855D1" w:rsidRPr="00164095">
        <w:rPr>
          <w:rFonts w:ascii="Tahoma" w:hAnsi="Tahoma" w:cs="Tahoma"/>
          <w:sz w:val="24"/>
          <w:szCs w:val="24"/>
          <w:lang w:val="ru-RU"/>
        </w:rPr>
        <w:t>нето</w:t>
      </w:r>
      <w:r w:rsidRPr="00164095">
        <w:rPr>
          <w:rFonts w:ascii="Tahoma" w:hAnsi="Tahoma" w:cs="Tahoma"/>
          <w:sz w:val="24"/>
          <w:szCs w:val="24"/>
          <w:lang w:val="ru-RU"/>
        </w:rPr>
        <w:t xml:space="preserve"> годишен доклад за отчитане изпълнението на Стратегията за местно развитие, както и други доклади и справки за изпълнение на Стратегията за местно развитие, изисквани от управляващия орган на ПРСР;</w:t>
      </w:r>
    </w:p>
    <w:p w14:paraId="19FBBC6C" w14:textId="362DC7BC" w:rsidR="001D2D2F" w:rsidRPr="00164095"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164095">
        <w:rPr>
          <w:rFonts w:ascii="Tahoma" w:hAnsi="Tahoma" w:cs="Tahoma"/>
          <w:sz w:val="24"/>
          <w:szCs w:val="24"/>
          <w:lang w:val="ru-RU"/>
        </w:rPr>
        <w:t xml:space="preserve">Да информира своевременно управляващия орган на ПРСР за проблеми, възникнали при изпълнението на </w:t>
      </w:r>
      <w:r w:rsidR="000F7D95">
        <w:rPr>
          <w:rFonts w:ascii="Tahoma" w:hAnsi="Tahoma" w:cs="Tahoma"/>
          <w:sz w:val="24"/>
          <w:szCs w:val="24"/>
          <w:lang w:val="ru-RU"/>
        </w:rPr>
        <w:t>С</w:t>
      </w:r>
      <w:r w:rsidRPr="00164095">
        <w:rPr>
          <w:rFonts w:ascii="Tahoma" w:hAnsi="Tahoma" w:cs="Tahoma"/>
          <w:sz w:val="24"/>
          <w:szCs w:val="24"/>
          <w:lang w:val="ru-RU"/>
        </w:rPr>
        <w:t xml:space="preserve">тратегията. </w:t>
      </w:r>
    </w:p>
    <w:p w14:paraId="69784483" w14:textId="4C7B3CA1" w:rsidR="001D2D2F" w:rsidRPr="003F0C78" w:rsidRDefault="00291275" w:rsidP="00927665">
      <w:pPr>
        <w:numPr>
          <w:ilvl w:val="0"/>
          <w:numId w:val="37"/>
        </w:numPr>
        <w:tabs>
          <w:tab w:val="clear" w:pos="720"/>
          <w:tab w:val="num" w:pos="1418"/>
        </w:tabs>
        <w:spacing w:after="120"/>
        <w:ind w:left="1418" w:hanging="284"/>
        <w:jc w:val="both"/>
        <w:rPr>
          <w:rFonts w:ascii="Tahoma" w:hAnsi="Tahoma" w:cs="Tahoma"/>
          <w:sz w:val="24"/>
          <w:szCs w:val="24"/>
          <w:lang w:val="ru-RU"/>
        </w:rPr>
      </w:pPr>
      <w:r w:rsidRPr="00342343">
        <w:rPr>
          <w:rFonts w:ascii="Tahoma" w:hAnsi="Tahoma" w:cs="Tahoma"/>
          <w:sz w:val="24"/>
          <w:szCs w:val="24"/>
        </w:rPr>
        <w:t xml:space="preserve">Определя членовете на Комисията за избор на проекти към </w:t>
      </w:r>
      <w:r w:rsidR="007F5606" w:rsidRPr="007F5606">
        <w:rPr>
          <w:rFonts w:ascii="Tahoma" w:hAnsi="Tahoma" w:cs="Tahoma"/>
          <w:sz w:val="24"/>
          <w:szCs w:val="24"/>
          <w:lang w:val="ru-RU"/>
        </w:rPr>
        <w:t>Сдружението</w:t>
      </w:r>
      <w:r w:rsidR="007F5606" w:rsidRPr="007F5606">
        <w:rPr>
          <w:rFonts w:ascii="Tahoma" w:hAnsi="Tahoma" w:cs="Tahoma"/>
          <w:sz w:val="24"/>
          <w:szCs w:val="24"/>
        </w:rPr>
        <w:t xml:space="preserve"> </w:t>
      </w:r>
      <w:r w:rsidR="00053000">
        <w:rPr>
          <w:rFonts w:ascii="Tahoma" w:hAnsi="Tahoma" w:cs="Tahoma"/>
          <w:sz w:val="24"/>
          <w:szCs w:val="24"/>
        </w:rPr>
        <w:t>при спазване изискванията на</w:t>
      </w:r>
      <w:r w:rsidRPr="00342343">
        <w:rPr>
          <w:rFonts w:ascii="Tahoma" w:hAnsi="Tahoma" w:cs="Tahoma"/>
          <w:sz w:val="24"/>
          <w:szCs w:val="24"/>
        </w:rPr>
        <w:t xml:space="preserve"> </w:t>
      </w:r>
      <w:r w:rsidR="00053000" w:rsidRPr="003F0C78">
        <w:rPr>
          <w:rFonts w:ascii="Tahoma" w:hAnsi="Tahoma" w:cs="Tahoma"/>
          <w:sz w:val="24"/>
          <w:szCs w:val="24"/>
        </w:rPr>
        <w:t>нормативната уредба</w:t>
      </w:r>
      <w:r w:rsidRPr="003F0C78">
        <w:rPr>
          <w:rFonts w:ascii="Tahoma" w:hAnsi="Tahoma" w:cs="Tahoma"/>
          <w:sz w:val="24"/>
          <w:szCs w:val="24"/>
        </w:rPr>
        <w:t>;</w:t>
      </w:r>
    </w:p>
    <w:p w14:paraId="45E94828" w14:textId="0A69776B"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Изготвя и приема организационна структура, правилник и процедури за функционирането на изпълнителните органи на </w:t>
      </w:r>
      <w:r w:rsidR="007F5606" w:rsidRPr="007F5606">
        <w:rPr>
          <w:rFonts w:ascii="Tahoma" w:hAnsi="Tahoma" w:cs="Tahoma"/>
          <w:sz w:val="24"/>
          <w:szCs w:val="24"/>
          <w:lang w:val="ru-RU"/>
        </w:rPr>
        <w:t>Сдружението</w:t>
      </w:r>
      <w:r w:rsidRPr="00164095">
        <w:rPr>
          <w:rFonts w:ascii="Tahoma" w:hAnsi="Tahoma" w:cs="Tahoma"/>
          <w:sz w:val="24"/>
          <w:szCs w:val="24"/>
          <w:lang w:val="ru-RU"/>
        </w:rPr>
        <w:t>;</w:t>
      </w:r>
    </w:p>
    <w:p w14:paraId="2181F5F5" w14:textId="77777777"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Избира и освобождава изпълнителните и оперативните звена на Сдружението, чиито функции и отговорности се регламентират във вътрешни правила и процедури на сдружението;</w:t>
      </w:r>
    </w:p>
    <w:p w14:paraId="11C5802A" w14:textId="510AA8E6"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 xml:space="preserve">Изпълнява разходването на бюджета на </w:t>
      </w:r>
      <w:r w:rsidR="007F5606" w:rsidRPr="007F5606">
        <w:rPr>
          <w:rFonts w:ascii="Tahoma" w:hAnsi="Tahoma" w:cs="Tahoma"/>
          <w:sz w:val="24"/>
          <w:szCs w:val="24"/>
          <w:lang w:val="ru-RU"/>
        </w:rPr>
        <w:t>Сдружението</w:t>
      </w:r>
      <w:r w:rsidRPr="00342343">
        <w:rPr>
          <w:rFonts w:ascii="Tahoma" w:hAnsi="Tahoma" w:cs="Tahoma"/>
          <w:sz w:val="24"/>
          <w:szCs w:val="24"/>
        </w:rPr>
        <w:t xml:space="preserve">, приет от </w:t>
      </w:r>
      <w:r w:rsidR="00633EAB" w:rsidRPr="00633EAB">
        <w:rPr>
          <w:rFonts w:ascii="Tahoma" w:hAnsi="Tahoma" w:cs="Tahoma"/>
          <w:sz w:val="24"/>
          <w:szCs w:val="24"/>
          <w:lang w:val="ru-RU"/>
        </w:rPr>
        <w:t>Общото събрание</w:t>
      </w:r>
      <w:r w:rsidRPr="00342343">
        <w:rPr>
          <w:rFonts w:ascii="Tahoma" w:hAnsi="Tahoma" w:cs="Tahoma"/>
          <w:sz w:val="24"/>
          <w:szCs w:val="24"/>
        </w:rPr>
        <w:t>.</w:t>
      </w:r>
    </w:p>
    <w:p w14:paraId="60D27BA9" w14:textId="728901CD"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 xml:space="preserve">Делегира на експертни съвети и/или журита правомощия по оценка на проектните предложения, финансирани </w:t>
      </w:r>
      <w:r w:rsidR="009D14CD" w:rsidRPr="00342343">
        <w:rPr>
          <w:rFonts w:ascii="Tahoma" w:hAnsi="Tahoma" w:cs="Tahoma"/>
          <w:sz w:val="24"/>
          <w:szCs w:val="24"/>
        </w:rPr>
        <w:t xml:space="preserve">от </w:t>
      </w:r>
      <w:r w:rsidR="007F5606" w:rsidRPr="007F5606">
        <w:rPr>
          <w:rFonts w:ascii="Tahoma" w:hAnsi="Tahoma" w:cs="Tahoma"/>
          <w:sz w:val="24"/>
          <w:szCs w:val="24"/>
          <w:lang w:val="ru-RU"/>
        </w:rPr>
        <w:t>Сдружението</w:t>
      </w:r>
      <w:r w:rsidR="007F5606" w:rsidRPr="007F5606">
        <w:rPr>
          <w:rFonts w:ascii="Tahoma" w:hAnsi="Tahoma" w:cs="Tahoma"/>
          <w:sz w:val="24"/>
          <w:szCs w:val="24"/>
        </w:rPr>
        <w:t xml:space="preserve"> </w:t>
      </w:r>
      <w:r w:rsidR="009D14CD" w:rsidRPr="003F0C78">
        <w:rPr>
          <w:rFonts w:ascii="Tahoma" w:hAnsi="Tahoma" w:cs="Tahoma"/>
          <w:sz w:val="24"/>
          <w:szCs w:val="24"/>
        </w:rPr>
        <w:t xml:space="preserve">по подхода ЛИДЕР, подхода ВОМР </w:t>
      </w:r>
      <w:r w:rsidRPr="003F0C78">
        <w:rPr>
          <w:rFonts w:ascii="Tahoma" w:hAnsi="Tahoma" w:cs="Tahoma"/>
          <w:sz w:val="24"/>
          <w:szCs w:val="24"/>
        </w:rPr>
        <w:t xml:space="preserve">или други финансиращи </w:t>
      </w:r>
      <w:r w:rsidR="00927665">
        <w:rPr>
          <w:rFonts w:ascii="Tahoma" w:hAnsi="Tahoma" w:cs="Tahoma"/>
          <w:sz w:val="24"/>
          <w:szCs w:val="24"/>
        </w:rPr>
        <w:t xml:space="preserve">фондове и </w:t>
      </w:r>
      <w:r w:rsidRPr="00342343">
        <w:rPr>
          <w:rFonts w:ascii="Tahoma" w:hAnsi="Tahoma" w:cs="Tahoma"/>
          <w:sz w:val="24"/>
          <w:szCs w:val="24"/>
        </w:rPr>
        <w:t>програми;</w:t>
      </w:r>
    </w:p>
    <w:p w14:paraId="05DEE946" w14:textId="0B0FA712"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 xml:space="preserve">Взема окончателни решения за </w:t>
      </w:r>
      <w:r w:rsidRPr="003F0C78">
        <w:rPr>
          <w:rFonts w:ascii="Tahoma" w:hAnsi="Tahoma" w:cs="Tahoma"/>
          <w:sz w:val="24"/>
          <w:szCs w:val="24"/>
        </w:rPr>
        <w:t>финансиране на проекти по подхода ЛИДЕР</w:t>
      </w:r>
      <w:r w:rsidR="00927665">
        <w:rPr>
          <w:rFonts w:ascii="Tahoma" w:hAnsi="Tahoma" w:cs="Tahoma"/>
          <w:sz w:val="24"/>
          <w:szCs w:val="24"/>
        </w:rPr>
        <w:t>, подхода ВОМР</w:t>
      </w:r>
      <w:r w:rsidRPr="003F0C78">
        <w:rPr>
          <w:rFonts w:ascii="Tahoma" w:hAnsi="Tahoma" w:cs="Tahoma"/>
          <w:sz w:val="24"/>
          <w:szCs w:val="24"/>
        </w:rPr>
        <w:t xml:space="preserve"> или други </w:t>
      </w:r>
      <w:r w:rsidRPr="00342343">
        <w:rPr>
          <w:rFonts w:ascii="Tahoma" w:hAnsi="Tahoma" w:cs="Tahoma"/>
          <w:sz w:val="24"/>
          <w:szCs w:val="24"/>
        </w:rPr>
        <w:t xml:space="preserve">финансиращи </w:t>
      </w:r>
      <w:r w:rsidR="00927665">
        <w:rPr>
          <w:rFonts w:ascii="Tahoma" w:hAnsi="Tahoma" w:cs="Tahoma"/>
          <w:sz w:val="24"/>
          <w:szCs w:val="24"/>
        </w:rPr>
        <w:t xml:space="preserve">фондове и </w:t>
      </w:r>
      <w:r w:rsidRPr="00342343">
        <w:rPr>
          <w:rFonts w:ascii="Tahoma" w:hAnsi="Tahoma" w:cs="Tahoma"/>
          <w:sz w:val="24"/>
          <w:szCs w:val="24"/>
        </w:rPr>
        <w:t>програми;</w:t>
      </w:r>
    </w:p>
    <w:p w14:paraId="53A7E4F7" w14:textId="03B85810" w:rsidR="001D2D2F" w:rsidRPr="00164095" w:rsidRDefault="00D1441C"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Pr>
          <w:rFonts w:ascii="Tahoma" w:hAnsi="Tahoma" w:cs="Tahoma"/>
          <w:sz w:val="24"/>
          <w:szCs w:val="24"/>
          <w:lang w:val="ru-RU"/>
        </w:rPr>
        <w:t>Управителния съвет</w:t>
      </w:r>
      <w:r w:rsidR="00291275" w:rsidRPr="00164095">
        <w:rPr>
          <w:rFonts w:ascii="Tahoma" w:hAnsi="Tahoma" w:cs="Tahoma"/>
          <w:sz w:val="24"/>
          <w:szCs w:val="24"/>
          <w:lang w:val="ru-RU"/>
        </w:rPr>
        <w:t xml:space="preserve"> управлява бюджета на </w:t>
      </w:r>
      <w:r w:rsidR="007F5606" w:rsidRPr="007F5606">
        <w:rPr>
          <w:rFonts w:ascii="Tahoma" w:hAnsi="Tahoma" w:cs="Tahoma"/>
          <w:sz w:val="24"/>
          <w:szCs w:val="24"/>
          <w:lang w:val="ru-RU"/>
        </w:rPr>
        <w:t>Сдружението</w:t>
      </w:r>
      <w:r w:rsidR="00291275" w:rsidRPr="00164095">
        <w:rPr>
          <w:rFonts w:ascii="Tahoma" w:hAnsi="Tahoma" w:cs="Tahoma"/>
          <w:sz w:val="24"/>
          <w:szCs w:val="24"/>
          <w:lang w:val="ru-RU"/>
        </w:rPr>
        <w:t>;</w:t>
      </w:r>
    </w:p>
    <w:p w14:paraId="6B07BCF5" w14:textId="26E89111"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Избира представители на </w:t>
      </w:r>
      <w:r w:rsidR="007F5606" w:rsidRPr="007F5606">
        <w:rPr>
          <w:rFonts w:ascii="Tahoma" w:hAnsi="Tahoma" w:cs="Tahoma"/>
          <w:sz w:val="24"/>
          <w:szCs w:val="24"/>
          <w:lang w:val="ru-RU"/>
        </w:rPr>
        <w:t>Сдружението</w:t>
      </w:r>
      <w:r w:rsidRPr="00164095">
        <w:rPr>
          <w:rFonts w:ascii="Tahoma" w:hAnsi="Tahoma" w:cs="Tahoma"/>
          <w:sz w:val="24"/>
          <w:szCs w:val="24"/>
          <w:lang w:val="ru-RU"/>
        </w:rPr>
        <w:t>, които да участват в национални и европейски мрежи на селските региони;</w:t>
      </w:r>
      <w:r w:rsidR="00B92D56" w:rsidRPr="00164095">
        <w:rPr>
          <w:rFonts w:ascii="Tahoma" w:hAnsi="Tahoma" w:cs="Tahoma"/>
          <w:sz w:val="24"/>
          <w:szCs w:val="24"/>
        </w:rPr>
        <w:t xml:space="preserve"> </w:t>
      </w:r>
    </w:p>
    <w:p w14:paraId="22E8EC0E" w14:textId="3A4A34F6" w:rsidR="001D2D2F" w:rsidRPr="00164095"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Взема решение относно участието на </w:t>
      </w:r>
      <w:r w:rsidR="007F5606" w:rsidRPr="007F5606">
        <w:rPr>
          <w:rFonts w:ascii="Tahoma" w:hAnsi="Tahoma" w:cs="Tahoma"/>
          <w:sz w:val="24"/>
          <w:szCs w:val="24"/>
          <w:lang w:val="ru-RU"/>
        </w:rPr>
        <w:t xml:space="preserve">Сдружението </w:t>
      </w:r>
      <w:r w:rsidRPr="00164095">
        <w:rPr>
          <w:rFonts w:ascii="Tahoma" w:hAnsi="Tahoma" w:cs="Tahoma"/>
          <w:sz w:val="24"/>
          <w:szCs w:val="24"/>
          <w:lang w:val="ru-RU"/>
        </w:rPr>
        <w:t>в управлението и контрола на други юридически лица;</w:t>
      </w:r>
    </w:p>
    <w:p w14:paraId="5CB4A209" w14:textId="0D171262" w:rsidR="00291275" w:rsidRPr="003F0C78" w:rsidRDefault="00291275" w:rsidP="008D537A">
      <w:pPr>
        <w:numPr>
          <w:ilvl w:val="0"/>
          <w:numId w:val="29"/>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lastRenderedPageBreak/>
        <w:t xml:space="preserve">Организира осигуряването на  необходимата адекватна публичност на дейността на </w:t>
      </w:r>
      <w:r w:rsidR="007F5606" w:rsidRPr="007F5606">
        <w:rPr>
          <w:rFonts w:ascii="Tahoma" w:hAnsi="Tahoma" w:cs="Tahoma"/>
          <w:sz w:val="24"/>
          <w:szCs w:val="24"/>
          <w:lang w:val="ru-RU"/>
        </w:rPr>
        <w:t>Сдружението</w:t>
      </w:r>
      <w:r w:rsidR="007F5606" w:rsidRPr="007F5606">
        <w:rPr>
          <w:rFonts w:ascii="Tahoma" w:hAnsi="Tahoma" w:cs="Tahoma"/>
          <w:sz w:val="24"/>
          <w:szCs w:val="24"/>
        </w:rPr>
        <w:t xml:space="preserve"> </w:t>
      </w:r>
      <w:r w:rsidRPr="00342343">
        <w:rPr>
          <w:rFonts w:ascii="Tahoma" w:hAnsi="Tahoma" w:cs="Tahoma"/>
          <w:sz w:val="24"/>
          <w:szCs w:val="24"/>
        </w:rPr>
        <w:t xml:space="preserve">и източниците му на финансиране, съгласно изискванията на </w:t>
      </w:r>
      <w:r w:rsidR="00F166F2" w:rsidRPr="003F0C78">
        <w:rPr>
          <w:rFonts w:ascii="Tahoma" w:hAnsi="Tahoma" w:cs="Tahoma"/>
          <w:sz w:val="24"/>
          <w:szCs w:val="24"/>
        </w:rPr>
        <w:t>нормативната уредба</w:t>
      </w:r>
      <w:r w:rsidRPr="003F0C78">
        <w:rPr>
          <w:rFonts w:ascii="Tahoma" w:hAnsi="Tahoma" w:cs="Tahoma"/>
          <w:sz w:val="24"/>
          <w:szCs w:val="24"/>
        </w:rPr>
        <w:t xml:space="preserve">.    </w:t>
      </w:r>
    </w:p>
    <w:p w14:paraId="18B92204" w14:textId="36DCB33E"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3B1B91">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4</w:t>
      </w:r>
      <w:r w:rsidR="00291275" w:rsidRPr="00164095">
        <w:rPr>
          <w:rFonts w:ascii="Tahoma" w:hAnsi="Tahoma" w:cs="Tahoma"/>
          <w:sz w:val="24"/>
          <w:szCs w:val="24"/>
          <w:lang w:val="ru-RU"/>
        </w:rPr>
        <w:t xml:space="preserve">. (1) </w:t>
      </w:r>
      <w:r w:rsidR="00D1441C">
        <w:rPr>
          <w:rFonts w:ascii="Tahoma" w:hAnsi="Tahoma" w:cs="Tahoma"/>
          <w:sz w:val="24"/>
          <w:szCs w:val="24"/>
          <w:lang w:val="ru-RU"/>
        </w:rPr>
        <w:t>Управителния съвет</w:t>
      </w:r>
      <w:r w:rsidR="00291275" w:rsidRPr="00164095">
        <w:rPr>
          <w:rFonts w:ascii="Tahoma" w:hAnsi="Tahoma" w:cs="Tahoma"/>
          <w:sz w:val="24"/>
          <w:szCs w:val="24"/>
          <w:lang w:val="ru-RU"/>
        </w:rPr>
        <w:t xml:space="preserve"> се свиква на редовно заседание поне един път на три месеца по предварително обявен дневен ред. Заседанието се счита за редовно, ако на него присъстват повече от половината от членовете на У</w:t>
      </w:r>
      <w:r w:rsidR="00D1441C">
        <w:rPr>
          <w:rFonts w:ascii="Tahoma" w:hAnsi="Tahoma" w:cs="Tahoma"/>
          <w:sz w:val="24"/>
          <w:szCs w:val="24"/>
          <w:lang w:val="ru-RU"/>
        </w:rPr>
        <w:t>правителния съвет</w:t>
      </w:r>
      <w:r w:rsidR="00291275" w:rsidRPr="00164095">
        <w:rPr>
          <w:rFonts w:ascii="Tahoma" w:hAnsi="Tahoma" w:cs="Tahoma"/>
          <w:sz w:val="24"/>
          <w:szCs w:val="24"/>
          <w:lang w:val="ru-RU"/>
        </w:rPr>
        <w:t>.</w:t>
      </w:r>
    </w:p>
    <w:p w14:paraId="115AB8C4" w14:textId="4CED34F2" w:rsidR="00291275" w:rsidRPr="00164095" w:rsidRDefault="00291275" w:rsidP="00766990">
      <w:pPr>
        <w:spacing w:after="120"/>
        <w:jc w:val="both"/>
        <w:rPr>
          <w:rFonts w:ascii="Tahoma" w:hAnsi="Tahoma" w:cs="Tahoma"/>
          <w:sz w:val="24"/>
          <w:szCs w:val="24"/>
          <w:lang w:val="ru-RU"/>
        </w:rPr>
      </w:pPr>
      <w:r w:rsidRPr="00164095">
        <w:rPr>
          <w:rFonts w:ascii="Tahoma" w:hAnsi="Tahoma" w:cs="Tahoma"/>
          <w:sz w:val="24"/>
          <w:szCs w:val="24"/>
          <w:lang w:val="ru-RU"/>
        </w:rPr>
        <w:t>(2) Свикването на У</w:t>
      </w:r>
      <w:r w:rsidR="00D1441C">
        <w:rPr>
          <w:rFonts w:ascii="Tahoma" w:hAnsi="Tahoma" w:cs="Tahoma"/>
          <w:sz w:val="24"/>
          <w:szCs w:val="24"/>
          <w:lang w:val="ru-RU"/>
        </w:rPr>
        <w:t>правителния съвет</w:t>
      </w:r>
      <w:r w:rsidRPr="00164095">
        <w:rPr>
          <w:rFonts w:ascii="Tahoma" w:hAnsi="Tahoma" w:cs="Tahoma"/>
          <w:sz w:val="24"/>
          <w:szCs w:val="24"/>
          <w:lang w:val="ru-RU"/>
        </w:rPr>
        <w:t xml:space="preserve"> става от Председателя.</w:t>
      </w:r>
    </w:p>
    <w:p w14:paraId="606EEB5A" w14:textId="1A669E77" w:rsidR="00291275" w:rsidRPr="00164095" w:rsidRDefault="00291275" w:rsidP="00766990">
      <w:pPr>
        <w:spacing w:after="120"/>
        <w:jc w:val="both"/>
        <w:rPr>
          <w:rFonts w:ascii="Tahoma" w:hAnsi="Tahoma" w:cs="Tahoma"/>
          <w:sz w:val="24"/>
          <w:szCs w:val="24"/>
          <w:lang w:val="ru-RU"/>
        </w:rPr>
      </w:pPr>
      <w:r w:rsidRPr="00164095">
        <w:rPr>
          <w:rFonts w:ascii="Tahoma" w:hAnsi="Tahoma" w:cs="Tahoma"/>
          <w:sz w:val="24"/>
          <w:szCs w:val="24"/>
          <w:lang w:val="ru-RU"/>
        </w:rPr>
        <w:t>(3) У</w:t>
      </w:r>
      <w:r w:rsidR="00D1441C">
        <w:rPr>
          <w:rFonts w:ascii="Tahoma" w:hAnsi="Tahoma" w:cs="Tahoma"/>
          <w:sz w:val="24"/>
          <w:szCs w:val="24"/>
          <w:lang w:val="ru-RU"/>
        </w:rPr>
        <w:t>правителния съвет</w:t>
      </w:r>
      <w:r w:rsidRPr="00164095">
        <w:rPr>
          <w:rFonts w:ascii="Tahoma" w:hAnsi="Tahoma" w:cs="Tahoma"/>
          <w:sz w:val="24"/>
          <w:szCs w:val="24"/>
          <w:lang w:val="ru-RU"/>
        </w:rPr>
        <w:t xml:space="preserve"> може да бъде свикан и на извънредно заседание по искане на:</w:t>
      </w:r>
    </w:p>
    <w:p w14:paraId="1A47C5B9" w14:textId="77777777" w:rsidR="00291275" w:rsidRPr="00164095" w:rsidRDefault="00291275" w:rsidP="00766990">
      <w:pPr>
        <w:spacing w:after="120"/>
        <w:jc w:val="both"/>
        <w:rPr>
          <w:rFonts w:ascii="Tahoma" w:hAnsi="Tahoma" w:cs="Tahoma"/>
          <w:sz w:val="24"/>
          <w:szCs w:val="24"/>
          <w:lang w:val="ru-RU"/>
        </w:rPr>
      </w:pPr>
      <w:r w:rsidRPr="00164095">
        <w:rPr>
          <w:rFonts w:ascii="Tahoma" w:hAnsi="Tahoma" w:cs="Tahoma"/>
          <w:sz w:val="24"/>
          <w:szCs w:val="24"/>
          <w:lang w:val="ru-RU"/>
        </w:rPr>
        <w:tab/>
        <w:t>1. Председателя;</w:t>
      </w:r>
    </w:p>
    <w:p w14:paraId="4E78FE82" w14:textId="06C46D11" w:rsidR="00291275" w:rsidRPr="00164095" w:rsidRDefault="00291275" w:rsidP="00766990">
      <w:pPr>
        <w:spacing w:after="120"/>
        <w:jc w:val="both"/>
        <w:rPr>
          <w:rFonts w:ascii="Tahoma" w:hAnsi="Tahoma" w:cs="Tahoma"/>
          <w:sz w:val="24"/>
          <w:szCs w:val="24"/>
          <w:lang w:val="ru-RU"/>
        </w:rPr>
      </w:pPr>
      <w:r w:rsidRPr="00164095">
        <w:rPr>
          <w:rFonts w:ascii="Tahoma" w:hAnsi="Tahoma" w:cs="Tahoma"/>
          <w:sz w:val="24"/>
          <w:szCs w:val="24"/>
          <w:lang w:val="ru-RU"/>
        </w:rPr>
        <w:tab/>
        <w:t>2. При писмено искане на 1/3 от неговите членове. Ако Председателят не свика заседание на У</w:t>
      </w:r>
      <w:r w:rsidR="00D1441C">
        <w:rPr>
          <w:rFonts w:ascii="Tahoma" w:hAnsi="Tahoma" w:cs="Tahoma"/>
          <w:sz w:val="24"/>
          <w:szCs w:val="24"/>
          <w:lang w:val="ru-RU"/>
        </w:rPr>
        <w:t>правителния съвет</w:t>
      </w:r>
      <w:r w:rsidRPr="00164095">
        <w:rPr>
          <w:rFonts w:ascii="Tahoma" w:hAnsi="Tahoma" w:cs="Tahoma"/>
          <w:sz w:val="24"/>
          <w:szCs w:val="24"/>
          <w:lang w:val="ru-RU"/>
        </w:rPr>
        <w:t xml:space="preserve"> в едноседмичен срок, то заседанието може да се свика от всеки заинтересован член на У</w:t>
      </w:r>
      <w:r w:rsidR="00D1441C">
        <w:rPr>
          <w:rFonts w:ascii="Tahoma" w:hAnsi="Tahoma" w:cs="Tahoma"/>
          <w:sz w:val="24"/>
          <w:szCs w:val="24"/>
          <w:lang w:val="ru-RU"/>
        </w:rPr>
        <w:t>правителния съвет</w:t>
      </w:r>
      <w:r w:rsidRPr="00164095">
        <w:rPr>
          <w:rFonts w:ascii="Tahoma" w:hAnsi="Tahoma" w:cs="Tahoma"/>
          <w:sz w:val="24"/>
          <w:szCs w:val="24"/>
          <w:lang w:val="ru-RU"/>
        </w:rPr>
        <w:t xml:space="preserve"> по реда на чл.</w:t>
      </w:r>
      <w:r w:rsidR="00633EAB">
        <w:rPr>
          <w:rFonts w:ascii="Tahoma" w:hAnsi="Tahoma" w:cs="Tahoma"/>
          <w:sz w:val="24"/>
          <w:szCs w:val="24"/>
          <w:lang w:val="ru-RU"/>
        </w:rPr>
        <w:t xml:space="preserve"> </w:t>
      </w:r>
      <w:r w:rsidRPr="00164095">
        <w:rPr>
          <w:rFonts w:ascii="Tahoma" w:hAnsi="Tahoma" w:cs="Tahoma"/>
          <w:sz w:val="24"/>
          <w:szCs w:val="24"/>
          <w:lang w:val="ru-RU"/>
        </w:rPr>
        <w:t>32, ал.</w:t>
      </w:r>
      <w:r w:rsidR="00633EAB">
        <w:rPr>
          <w:rFonts w:ascii="Tahoma" w:hAnsi="Tahoma" w:cs="Tahoma"/>
          <w:sz w:val="24"/>
          <w:szCs w:val="24"/>
          <w:lang w:val="ru-RU"/>
        </w:rPr>
        <w:t xml:space="preserve"> </w:t>
      </w:r>
      <w:r w:rsidRPr="00164095">
        <w:rPr>
          <w:rFonts w:ascii="Tahoma" w:hAnsi="Tahoma" w:cs="Tahoma"/>
          <w:sz w:val="24"/>
          <w:szCs w:val="24"/>
          <w:lang w:val="ru-RU"/>
        </w:rPr>
        <w:t>1 от ЗЮЛНЦ.</w:t>
      </w:r>
    </w:p>
    <w:p w14:paraId="33B57B13" w14:textId="59691F99"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210504">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5</w:t>
      </w:r>
      <w:r w:rsidR="00291275" w:rsidRPr="00164095">
        <w:rPr>
          <w:rFonts w:ascii="Tahoma" w:hAnsi="Tahoma" w:cs="Tahoma"/>
          <w:sz w:val="24"/>
          <w:szCs w:val="24"/>
          <w:lang w:val="ru-RU"/>
        </w:rPr>
        <w:t>. Решенията на Управителния съвет се вземат с обикновено мнозинство от присъстващите освен решенията по чл. 14, ал.</w:t>
      </w:r>
      <w:r w:rsidR="00633EAB">
        <w:rPr>
          <w:rFonts w:ascii="Tahoma" w:hAnsi="Tahoma" w:cs="Tahoma"/>
          <w:sz w:val="24"/>
          <w:szCs w:val="24"/>
          <w:lang w:val="ru-RU"/>
        </w:rPr>
        <w:t xml:space="preserve"> </w:t>
      </w:r>
      <w:r w:rsidR="00291275" w:rsidRPr="00164095">
        <w:rPr>
          <w:rFonts w:ascii="Tahoma" w:hAnsi="Tahoma" w:cs="Tahoma"/>
          <w:sz w:val="24"/>
          <w:szCs w:val="24"/>
          <w:lang w:val="ru-RU"/>
        </w:rPr>
        <w:t>2 и чл. 31, т. 3 и 6 от ЗЮЛНЦ, които се вземат с мнозинство от всички членове на У</w:t>
      </w:r>
      <w:r w:rsidR="00D1441C">
        <w:rPr>
          <w:rFonts w:ascii="Tahoma" w:hAnsi="Tahoma" w:cs="Tahoma"/>
          <w:sz w:val="24"/>
          <w:szCs w:val="24"/>
          <w:lang w:val="ru-RU"/>
        </w:rPr>
        <w:t>правителния съвет</w:t>
      </w:r>
      <w:r w:rsidR="00291275" w:rsidRPr="00164095">
        <w:rPr>
          <w:rFonts w:ascii="Tahoma" w:hAnsi="Tahoma" w:cs="Tahoma"/>
          <w:sz w:val="24"/>
          <w:szCs w:val="24"/>
          <w:lang w:val="ru-RU"/>
        </w:rPr>
        <w:t>.</w:t>
      </w:r>
    </w:p>
    <w:p w14:paraId="543F5A3F" w14:textId="3AE3F6F0"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210504">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6</w:t>
      </w:r>
      <w:r w:rsidR="00291275" w:rsidRPr="00164095">
        <w:rPr>
          <w:rFonts w:ascii="Tahoma" w:hAnsi="Tahoma" w:cs="Tahoma"/>
          <w:sz w:val="24"/>
          <w:szCs w:val="24"/>
          <w:lang w:val="ru-RU"/>
        </w:rPr>
        <w:t>. Председателят и заместник-председателя на У</w:t>
      </w:r>
      <w:r w:rsidR="00D1441C">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на </w:t>
      </w:r>
      <w:r w:rsidR="00927665">
        <w:rPr>
          <w:rFonts w:ascii="Tahoma" w:hAnsi="Tahoma" w:cs="Tahoma"/>
          <w:sz w:val="24"/>
          <w:szCs w:val="24"/>
          <w:lang w:val="ru-RU"/>
        </w:rPr>
        <w:t>Сдружението</w:t>
      </w:r>
      <w:r w:rsidR="00927665" w:rsidRPr="00927665">
        <w:rPr>
          <w:rFonts w:ascii="Tahoma" w:hAnsi="Tahoma" w:cs="Tahoma"/>
          <w:sz w:val="24"/>
          <w:szCs w:val="24"/>
          <w:lang w:val="ru-RU"/>
        </w:rPr>
        <w:t xml:space="preserve"> </w:t>
      </w:r>
      <w:r w:rsidR="00291275" w:rsidRPr="00164095">
        <w:rPr>
          <w:rFonts w:ascii="Tahoma" w:hAnsi="Tahoma" w:cs="Tahoma"/>
          <w:sz w:val="24"/>
          <w:szCs w:val="24"/>
          <w:lang w:val="ru-RU"/>
        </w:rPr>
        <w:t>са изборни длъжности с представителни и оперативни функции.</w:t>
      </w:r>
    </w:p>
    <w:p w14:paraId="1D7614A1" w14:textId="0FD076CC"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210504">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7</w:t>
      </w:r>
      <w:r w:rsidR="00291275" w:rsidRPr="00164095">
        <w:rPr>
          <w:rFonts w:ascii="Tahoma" w:hAnsi="Tahoma" w:cs="Tahoma"/>
          <w:sz w:val="24"/>
          <w:szCs w:val="24"/>
          <w:lang w:val="ru-RU"/>
        </w:rPr>
        <w:t xml:space="preserve">. Управителният съвет може да вземе решение и без да бъде провеждано присъствено заседание, ако протоколът за взетото решение бъде подписан без забележки и възражения за това от всички членове на </w:t>
      </w:r>
      <w:r w:rsidR="00520169">
        <w:rPr>
          <w:rFonts w:ascii="Tahoma" w:hAnsi="Tahoma" w:cs="Tahoma"/>
          <w:sz w:val="24"/>
          <w:szCs w:val="24"/>
          <w:lang w:val="ru-RU"/>
        </w:rPr>
        <w:t>У</w:t>
      </w:r>
      <w:r w:rsidR="00291275" w:rsidRPr="00164095">
        <w:rPr>
          <w:rFonts w:ascii="Tahoma" w:hAnsi="Tahoma" w:cs="Tahoma"/>
          <w:sz w:val="24"/>
          <w:szCs w:val="24"/>
          <w:lang w:val="ru-RU"/>
        </w:rPr>
        <w:t>правителния съвет.</w:t>
      </w:r>
    </w:p>
    <w:p w14:paraId="560233FC" w14:textId="621EA9B6"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210504">
        <w:rPr>
          <w:rFonts w:ascii="Tahoma" w:hAnsi="Tahoma" w:cs="Tahoma"/>
          <w:sz w:val="24"/>
          <w:szCs w:val="24"/>
          <w:lang w:val="ru-RU"/>
        </w:rPr>
        <w:t xml:space="preserve"> </w:t>
      </w:r>
      <w:r w:rsidRPr="00164095">
        <w:rPr>
          <w:rFonts w:ascii="Tahoma" w:hAnsi="Tahoma" w:cs="Tahoma"/>
          <w:sz w:val="24"/>
          <w:szCs w:val="24"/>
          <w:lang w:val="ru-RU"/>
        </w:rPr>
        <w:t>4</w:t>
      </w:r>
      <w:r w:rsidR="00210504">
        <w:rPr>
          <w:rFonts w:ascii="Tahoma" w:hAnsi="Tahoma" w:cs="Tahoma"/>
          <w:sz w:val="24"/>
          <w:szCs w:val="24"/>
        </w:rPr>
        <w:t>8</w:t>
      </w:r>
      <w:r w:rsidR="00291275" w:rsidRPr="00164095">
        <w:rPr>
          <w:rFonts w:ascii="Tahoma" w:hAnsi="Tahoma" w:cs="Tahoma"/>
          <w:sz w:val="24"/>
          <w:szCs w:val="24"/>
          <w:lang w:val="ru-RU"/>
        </w:rPr>
        <w:t>. Членовете на У</w:t>
      </w:r>
      <w:r w:rsidR="00520169">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носят солидарна отговорност за своите действия, с които увреждат интересите на </w:t>
      </w:r>
      <w:r w:rsidR="00050409">
        <w:rPr>
          <w:rFonts w:ascii="Tahoma" w:hAnsi="Tahoma" w:cs="Tahoma"/>
          <w:sz w:val="24"/>
          <w:szCs w:val="24"/>
          <w:lang w:val="ru-RU"/>
        </w:rPr>
        <w:t>Сдружението</w:t>
      </w:r>
      <w:r w:rsidR="00291275" w:rsidRPr="00164095">
        <w:rPr>
          <w:rFonts w:ascii="Tahoma" w:hAnsi="Tahoma" w:cs="Tahoma"/>
          <w:sz w:val="24"/>
          <w:szCs w:val="24"/>
          <w:lang w:val="ru-RU"/>
        </w:rPr>
        <w:t>. Всеки от членовете на У</w:t>
      </w:r>
      <w:r w:rsidR="00520169">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може да бъде освободен от отговорност, ако се установи, че няма вина за настъпилите вреди. </w:t>
      </w:r>
    </w:p>
    <w:p w14:paraId="2D914009" w14:textId="363B62DE"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210504">
        <w:rPr>
          <w:rFonts w:ascii="Tahoma" w:hAnsi="Tahoma" w:cs="Tahoma"/>
          <w:sz w:val="24"/>
          <w:szCs w:val="24"/>
          <w:lang w:val="ru-RU"/>
        </w:rPr>
        <w:t xml:space="preserve"> 49</w:t>
      </w:r>
      <w:r w:rsidR="00291275" w:rsidRPr="00164095">
        <w:rPr>
          <w:rFonts w:ascii="Tahoma" w:hAnsi="Tahoma" w:cs="Tahoma"/>
          <w:sz w:val="24"/>
          <w:szCs w:val="24"/>
          <w:lang w:val="ru-RU"/>
        </w:rPr>
        <w:t>. Председателят на У</w:t>
      </w:r>
      <w:r w:rsidR="00520169">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има следните правомощия:</w:t>
      </w:r>
    </w:p>
    <w:p w14:paraId="38526BEB" w14:textId="1A013880"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Ръководи оперативно текущата дейност на </w:t>
      </w:r>
      <w:r w:rsidR="00050409">
        <w:rPr>
          <w:rFonts w:ascii="Tahoma" w:hAnsi="Tahoma" w:cs="Tahoma"/>
          <w:sz w:val="24"/>
          <w:szCs w:val="24"/>
          <w:lang w:val="ru-RU"/>
        </w:rPr>
        <w:t>Сдружението</w:t>
      </w:r>
      <w:r w:rsidRPr="00164095">
        <w:rPr>
          <w:rFonts w:ascii="Tahoma" w:hAnsi="Tahoma" w:cs="Tahoma"/>
          <w:sz w:val="24"/>
          <w:szCs w:val="24"/>
          <w:lang w:val="ru-RU"/>
        </w:rPr>
        <w:t>;</w:t>
      </w:r>
    </w:p>
    <w:p w14:paraId="4D02D742" w14:textId="4A55F909"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 xml:space="preserve">Представлява </w:t>
      </w:r>
      <w:r w:rsidR="00050409">
        <w:rPr>
          <w:rFonts w:ascii="Tahoma" w:hAnsi="Tahoma" w:cs="Tahoma"/>
          <w:sz w:val="24"/>
          <w:szCs w:val="24"/>
          <w:lang w:val="ru-RU"/>
        </w:rPr>
        <w:t>Сдружението</w:t>
      </w:r>
      <w:r w:rsidR="00927665" w:rsidRPr="00927665">
        <w:rPr>
          <w:rFonts w:ascii="Tahoma" w:hAnsi="Tahoma" w:cs="Tahoma"/>
          <w:sz w:val="24"/>
          <w:szCs w:val="24"/>
        </w:rPr>
        <w:t xml:space="preserve"> </w:t>
      </w:r>
      <w:r w:rsidRPr="00342343">
        <w:rPr>
          <w:rFonts w:ascii="Tahoma" w:hAnsi="Tahoma" w:cs="Tahoma"/>
          <w:sz w:val="24"/>
          <w:szCs w:val="24"/>
        </w:rPr>
        <w:t xml:space="preserve">пред трети лица, пред държавните органи, институции и учреждения, местни органи на власт и управление, обществени организации, финансови институции, данъчни органи, митнически органи, органи на НОИ, на НЗОК и трети  физически и юридически лица в страната и чужбина </w:t>
      </w:r>
    </w:p>
    <w:p w14:paraId="0108E45C" w14:textId="5D234705"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Подготвя и предлага проекти за решения на У</w:t>
      </w:r>
      <w:r w:rsidR="00520169">
        <w:rPr>
          <w:rFonts w:ascii="Tahoma" w:hAnsi="Tahoma" w:cs="Tahoma"/>
          <w:sz w:val="24"/>
          <w:szCs w:val="24"/>
          <w:lang w:val="ru-RU"/>
        </w:rPr>
        <w:t>правителния съвет</w:t>
      </w:r>
      <w:r w:rsidRPr="00164095">
        <w:rPr>
          <w:rFonts w:ascii="Tahoma" w:hAnsi="Tahoma" w:cs="Tahoma"/>
          <w:sz w:val="24"/>
          <w:szCs w:val="24"/>
          <w:lang w:val="ru-RU"/>
        </w:rPr>
        <w:t>;</w:t>
      </w:r>
    </w:p>
    <w:p w14:paraId="4D2D47AE" w14:textId="77777777"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Свиква и ръководи заседанията на Управителния съвет;</w:t>
      </w:r>
    </w:p>
    <w:p w14:paraId="5D23C922" w14:textId="77777777"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Отчита се за дейността си пред Управителния съвет;</w:t>
      </w:r>
    </w:p>
    <w:p w14:paraId="40E80A5F" w14:textId="085E4077"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Изготвя и представя доклад за дейността на </w:t>
      </w:r>
      <w:r w:rsidR="00050409" w:rsidRPr="00050409">
        <w:rPr>
          <w:rFonts w:ascii="Tahoma" w:hAnsi="Tahoma" w:cs="Tahoma"/>
          <w:sz w:val="24"/>
          <w:szCs w:val="24"/>
          <w:lang w:val="ru-RU"/>
        </w:rPr>
        <w:t>Сдружението</w:t>
      </w:r>
      <w:r w:rsidR="00050409" w:rsidRPr="00050409">
        <w:rPr>
          <w:rFonts w:ascii="Tahoma" w:hAnsi="Tahoma" w:cs="Tahoma"/>
          <w:sz w:val="24"/>
          <w:szCs w:val="24"/>
        </w:rPr>
        <w:t xml:space="preserve"> </w:t>
      </w:r>
      <w:r w:rsidRPr="00164095">
        <w:rPr>
          <w:rFonts w:ascii="Tahoma" w:hAnsi="Tahoma" w:cs="Tahoma"/>
          <w:sz w:val="24"/>
          <w:szCs w:val="24"/>
          <w:lang w:val="ru-RU"/>
        </w:rPr>
        <w:t>през отчетния период</w:t>
      </w:r>
    </w:p>
    <w:p w14:paraId="20E2C35E" w14:textId="39E917CC"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Осъществява функции по публично представителство на </w:t>
      </w:r>
      <w:r w:rsidR="00050409" w:rsidRPr="00050409">
        <w:rPr>
          <w:rFonts w:ascii="Tahoma" w:hAnsi="Tahoma" w:cs="Tahoma"/>
          <w:sz w:val="24"/>
          <w:szCs w:val="24"/>
          <w:lang w:val="ru-RU"/>
        </w:rPr>
        <w:t>Сдружението</w:t>
      </w:r>
      <w:r w:rsidR="00927665" w:rsidRPr="00927665">
        <w:rPr>
          <w:rFonts w:ascii="Tahoma" w:hAnsi="Tahoma" w:cs="Tahoma"/>
          <w:sz w:val="24"/>
          <w:szCs w:val="24"/>
          <w:lang w:val="ru-RU"/>
        </w:rPr>
        <w:t xml:space="preserve"> </w:t>
      </w:r>
      <w:r w:rsidRPr="00164095">
        <w:rPr>
          <w:rFonts w:ascii="Tahoma" w:hAnsi="Tahoma" w:cs="Tahoma"/>
          <w:sz w:val="24"/>
          <w:szCs w:val="24"/>
          <w:lang w:val="ru-RU"/>
        </w:rPr>
        <w:t xml:space="preserve">на национално и международно ниво, когато няма избран от Управителния съвет представител на </w:t>
      </w:r>
      <w:r w:rsidR="00927665" w:rsidRPr="00927665">
        <w:rPr>
          <w:rFonts w:ascii="Tahoma" w:hAnsi="Tahoma" w:cs="Tahoma"/>
          <w:sz w:val="24"/>
          <w:szCs w:val="24"/>
          <w:lang w:val="ru-RU"/>
        </w:rPr>
        <w:t>Стратегия за местно развитие</w:t>
      </w:r>
      <w:r w:rsidRPr="00164095">
        <w:rPr>
          <w:rFonts w:ascii="Tahoma" w:hAnsi="Tahoma" w:cs="Tahoma"/>
          <w:sz w:val="24"/>
          <w:szCs w:val="24"/>
          <w:lang w:val="ru-RU"/>
        </w:rPr>
        <w:t>.</w:t>
      </w:r>
    </w:p>
    <w:p w14:paraId="366DB35B" w14:textId="1C5CCB01" w:rsidR="001D2D2F" w:rsidRPr="00164095"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След определяне на щатният състав от У</w:t>
      </w:r>
      <w:r w:rsidR="00520169">
        <w:rPr>
          <w:rFonts w:ascii="Tahoma" w:hAnsi="Tahoma" w:cs="Tahoma"/>
          <w:sz w:val="24"/>
          <w:szCs w:val="24"/>
        </w:rPr>
        <w:t>правителния съвет</w:t>
      </w:r>
      <w:r w:rsidRPr="00342343">
        <w:rPr>
          <w:rFonts w:ascii="Tahoma" w:hAnsi="Tahoma" w:cs="Tahoma"/>
          <w:sz w:val="24"/>
          <w:szCs w:val="24"/>
        </w:rPr>
        <w:t>, назначава, освобождава, упражнява дисциплинарна власт и упражнява всички други права на работ</w:t>
      </w:r>
      <w:r w:rsidR="00F22190" w:rsidRPr="00342343">
        <w:rPr>
          <w:rFonts w:ascii="Tahoma" w:hAnsi="Tahoma" w:cs="Tahoma"/>
          <w:sz w:val="24"/>
          <w:szCs w:val="24"/>
        </w:rPr>
        <w:t xml:space="preserve">одател по смисъла на Кодекса на </w:t>
      </w:r>
      <w:r w:rsidRPr="00342343">
        <w:rPr>
          <w:rFonts w:ascii="Tahoma" w:hAnsi="Tahoma" w:cs="Tahoma"/>
          <w:sz w:val="24"/>
          <w:szCs w:val="24"/>
        </w:rPr>
        <w:t xml:space="preserve">труда, по отношение на </w:t>
      </w:r>
      <w:r w:rsidRPr="00342343">
        <w:rPr>
          <w:rFonts w:ascii="Tahoma" w:hAnsi="Tahoma" w:cs="Tahoma"/>
          <w:sz w:val="24"/>
          <w:szCs w:val="24"/>
        </w:rPr>
        <w:lastRenderedPageBreak/>
        <w:t xml:space="preserve">изпълнителния директор и другите служители на </w:t>
      </w:r>
      <w:r w:rsidR="00050409" w:rsidRPr="00050409">
        <w:rPr>
          <w:rFonts w:ascii="Tahoma" w:hAnsi="Tahoma" w:cs="Tahoma"/>
          <w:sz w:val="24"/>
          <w:szCs w:val="24"/>
          <w:lang w:val="ru-RU"/>
        </w:rPr>
        <w:t>Сдружението</w:t>
      </w:r>
      <w:r w:rsidRPr="00342343">
        <w:rPr>
          <w:rFonts w:ascii="Tahoma" w:hAnsi="Tahoma" w:cs="Tahoma"/>
          <w:sz w:val="24"/>
          <w:szCs w:val="24"/>
        </w:rPr>
        <w:t>, във връзка с извършване на неговата оперативна дейност.</w:t>
      </w:r>
    </w:p>
    <w:p w14:paraId="29868B78" w14:textId="7A9838C5" w:rsidR="001D2D2F" w:rsidRPr="003F0C78"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342343">
        <w:rPr>
          <w:rFonts w:ascii="Tahoma" w:hAnsi="Tahoma" w:cs="Tahoma"/>
          <w:sz w:val="24"/>
          <w:szCs w:val="24"/>
        </w:rPr>
        <w:t xml:space="preserve">Подписва договори за финансиране на проекти от страна на Сдружението с бенефициенти от местните общности по правилата и разпоредбите на финансиращи организации, включително с </w:t>
      </w:r>
      <w:r w:rsidRPr="003F0C78">
        <w:rPr>
          <w:rFonts w:ascii="Tahoma" w:hAnsi="Tahoma" w:cs="Tahoma"/>
          <w:sz w:val="24"/>
          <w:szCs w:val="24"/>
        </w:rPr>
        <w:t>МЗХ по подхода ЛИДЕР</w:t>
      </w:r>
      <w:r w:rsidR="003A547D" w:rsidRPr="003F0C78">
        <w:rPr>
          <w:rFonts w:ascii="Tahoma" w:hAnsi="Tahoma" w:cs="Tahoma"/>
          <w:sz w:val="24"/>
          <w:szCs w:val="24"/>
        </w:rPr>
        <w:t xml:space="preserve"> и/или подхода ВОМР</w:t>
      </w:r>
      <w:r w:rsidRPr="003F0C78">
        <w:rPr>
          <w:rFonts w:ascii="Tahoma" w:hAnsi="Tahoma" w:cs="Tahoma"/>
          <w:sz w:val="24"/>
          <w:szCs w:val="24"/>
        </w:rPr>
        <w:t>;</w:t>
      </w:r>
    </w:p>
    <w:p w14:paraId="2834B16B" w14:textId="6019A63D" w:rsidR="00291275" w:rsidRPr="00720E4D" w:rsidRDefault="00291275" w:rsidP="008D537A">
      <w:pPr>
        <w:numPr>
          <w:ilvl w:val="0"/>
          <w:numId w:val="30"/>
        </w:numPr>
        <w:tabs>
          <w:tab w:val="clear" w:pos="720"/>
          <w:tab w:val="num" w:pos="1134"/>
        </w:tabs>
        <w:spacing w:after="120"/>
        <w:ind w:left="1134" w:hanging="425"/>
        <w:jc w:val="both"/>
        <w:rPr>
          <w:rFonts w:ascii="Tahoma" w:hAnsi="Tahoma" w:cs="Tahoma"/>
          <w:sz w:val="24"/>
          <w:szCs w:val="24"/>
          <w:lang w:val="ru-RU"/>
        </w:rPr>
      </w:pPr>
      <w:r w:rsidRPr="00164095">
        <w:rPr>
          <w:rFonts w:ascii="Tahoma" w:hAnsi="Tahoma" w:cs="Tahoma"/>
          <w:sz w:val="24"/>
          <w:szCs w:val="24"/>
          <w:lang w:val="ru-RU"/>
        </w:rPr>
        <w:t>Решава и други въпроси, свързани с дейността на Сдружението в съответствие с устава;</w:t>
      </w:r>
    </w:p>
    <w:p w14:paraId="436C7FBD" w14:textId="12D6A122" w:rsidR="0029127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3B1B91">
        <w:rPr>
          <w:rFonts w:ascii="Tahoma" w:hAnsi="Tahoma" w:cs="Tahoma"/>
          <w:sz w:val="24"/>
          <w:szCs w:val="24"/>
          <w:lang w:val="ru-RU"/>
        </w:rPr>
        <w:t xml:space="preserve"> 5</w:t>
      </w:r>
      <w:r w:rsidR="00210504">
        <w:rPr>
          <w:rFonts w:ascii="Tahoma" w:hAnsi="Tahoma" w:cs="Tahoma"/>
          <w:sz w:val="24"/>
          <w:szCs w:val="24"/>
          <w:lang w:val="ru-RU"/>
        </w:rPr>
        <w:t>0</w:t>
      </w:r>
      <w:r w:rsidR="00291275" w:rsidRPr="00164095">
        <w:rPr>
          <w:rFonts w:ascii="Tahoma" w:hAnsi="Tahoma" w:cs="Tahoma"/>
          <w:sz w:val="24"/>
          <w:szCs w:val="24"/>
          <w:lang w:val="ru-RU"/>
        </w:rPr>
        <w:t>.</w:t>
      </w:r>
      <w:r w:rsidR="00F2742A">
        <w:rPr>
          <w:rFonts w:ascii="Tahoma" w:hAnsi="Tahoma" w:cs="Tahoma"/>
          <w:sz w:val="24"/>
          <w:szCs w:val="24"/>
          <w:lang w:val="ru-RU"/>
        </w:rPr>
        <w:t xml:space="preserve"> </w:t>
      </w:r>
      <w:r w:rsidR="00F2742A" w:rsidRPr="007A6050">
        <w:rPr>
          <w:rFonts w:ascii="Tahoma" w:hAnsi="Tahoma" w:cs="Tahoma"/>
          <w:sz w:val="24"/>
          <w:szCs w:val="24"/>
          <w:lang w:val="ru-RU"/>
        </w:rPr>
        <w:t>(1)</w:t>
      </w:r>
      <w:r w:rsidR="00291275" w:rsidRPr="007A6050">
        <w:rPr>
          <w:rFonts w:ascii="Tahoma" w:hAnsi="Tahoma" w:cs="Tahoma"/>
          <w:sz w:val="24"/>
          <w:szCs w:val="24"/>
          <w:lang w:val="ru-RU"/>
        </w:rPr>
        <w:t xml:space="preserve"> </w:t>
      </w:r>
      <w:r w:rsidR="00291275" w:rsidRPr="00164095">
        <w:rPr>
          <w:rFonts w:ascii="Tahoma" w:hAnsi="Tahoma" w:cs="Tahoma"/>
          <w:sz w:val="24"/>
          <w:szCs w:val="24"/>
          <w:lang w:val="ru-RU"/>
        </w:rPr>
        <w:t>При отсъствие на Председателя, посочен от него заместник-председател на У</w:t>
      </w:r>
      <w:r w:rsidR="00520169">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w:t>
      </w:r>
      <w:r w:rsidR="00766990">
        <w:rPr>
          <w:rFonts w:ascii="Tahoma" w:hAnsi="Tahoma" w:cs="Tahoma"/>
          <w:sz w:val="24"/>
          <w:szCs w:val="24"/>
          <w:lang w:val="ru-RU"/>
        </w:rPr>
        <w:t xml:space="preserve">изпълнява </w:t>
      </w:r>
      <w:r w:rsidR="00766990" w:rsidRPr="001F296E">
        <w:rPr>
          <w:rFonts w:ascii="Tahoma" w:hAnsi="Tahoma" w:cs="Tahoma"/>
          <w:sz w:val="24"/>
          <w:szCs w:val="24"/>
          <w:lang w:val="ru-RU"/>
        </w:rPr>
        <w:t>функциите</w:t>
      </w:r>
      <w:r w:rsidR="00F2742A">
        <w:rPr>
          <w:rFonts w:ascii="Tahoma" w:hAnsi="Tahoma" w:cs="Tahoma"/>
          <w:sz w:val="24"/>
          <w:szCs w:val="24"/>
          <w:lang w:val="ru-RU"/>
        </w:rPr>
        <w:t xml:space="preserve"> </w:t>
      </w:r>
      <w:r w:rsidR="00766990">
        <w:rPr>
          <w:rFonts w:ascii="Tahoma" w:hAnsi="Tahoma" w:cs="Tahoma"/>
          <w:sz w:val="24"/>
          <w:szCs w:val="24"/>
          <w:lang w:val="ru-RU"/>
        </w:rPr>
        <w:t>му съгласно</w:t>
      </w:r>
      <w:r w:rsidR="00291275" w:rsidRPr="00164095">
        <w:rPr>
          <w:rFonts w:ascii="Tahoma" w:hAnsi="Tahoma" w:cs="Tahoma"/>
          <w:sz w:val="24"/>
          <w:szCs w:val="24"/>
          <w:lang w:val="ru-RU"/>
        </w:rPr>
        <w:t xml:space="preserve"> Устава.</w:t>
      </w:r>
    </w:p>
    <w:p w14:paraId="6235D7C5" w14:textId="3CC6DB72" w:rsidR="00F2742A" w:rsidRPr="007A6050" w:rsidRDefault="00F2742A" w:rsidP="00927665">
      <w:pPr>
        <w:spacing w:after="120"/>
        <w:jc w:val="both"/>
        <w:rPr>
          <w:rFonts w:ascii="Tahoma" w:hAnsi="Tahoma" w:cs="Tahoma"/>
          <w:sz w:val="24"/>
          <w:szCs w:val="24"/>
          <w:lang w:val="ru-RU"/>
        </w:rPr>
      </w:pPr>
      <w:r w:rsidRPr="007A6050">
        <w:rPr>
          <w:rFonts w:ascii="Tahoma" w:hAnsi="Tahoma" w:cs="Tahoma"/>
          <w:sz w:val="24"/>
          <w:szCs w:val="24"/>
        </w:rPr>
        <w:t xml:space="preserve">(2) </w:t>
      </w:r>
      <w:r w:rsidRPr="007A6050">
        <w:rPr>
          <w:rFonts w:ascii="Tahoma" w:hAnsi="Tahoma" w:cs="Tahoma"/>
          <w:sz w:val="24"/>
          <w:szCs w:val="24"/>
          <w:lang w:val="ru-RU"/>
        </w:rPr>
        <w:t xml:space="preserve">В случаите когато Председателят и/или заместник-председателя отсъстват и/или са в невъзможност да упражнят своите правомощия и/или </w:t>
      </w:r>
      <w:r w:rsidR="00CD54BA" w:rsidRPr="007A6050">
        <w:rPr>
          <w:rFonts w:ascii="Tahoma" w:hAnsi="Tahoma" w:cs="Tahoma"/>
          <w:sz w:val="24"/>
          <w:szCs w:val="24"/>
          <w:lang w:val="ru-RU"/>
        </w:rPr>
        <w:t>са в</w:t>
      </w:r>
      <w:r w:rsidRPr="007A6050">
        <w:rPr>
          <w:rFonts w:ascii="Tahoma" w:hAnsi="Tahoma" w:cs="Tahoma"/>
          <w:sz w:val="24"/>
          <w:szCs w:val="24"/>
          <w:lang w:val="ru-RU"/>
        </w:rPr>
        <w:t xml:space="preserve"> наличие на конфликт на интереси, правомощията на Председателя се изпълняват от Изпълнителния</w:t>
      </w:r>
      <w:r w:rsidR="00675866" w:rsidRPr="007A6050">
        <w:rPr>
          <w:rFonts w:ascii="Tahoma" w:hAnsi="Tahoma" w:cs="Tahoma"/>
          <w:sz w:val="24"/>
          <w:szCs w:val="24"/>
          <w:lang w:val="ru-RU"/>
        </w:rPr>
        <w:t>т</w:t>
      </w:r>
      <w:r w:rsidRPr="007A6050">
        <w:rPr>
          <w:rFonts w:ascii="Tahoma" w:hAnsi="Tahoma" w:cs="Tahoma"/>
          <w:sz w:val="24"/>
          <w:szCs w:val="24"/>
          <w:lang w:val="ru-RU"/>
        </w:rPr>
        <w:t xml:space="preserve"> директор.</w:t>
      </w:r>
    </w:p>
    <w:p w14:paraId="62CE994E" w14:textId="7B4492B0" w:rsidR="00E310F0" w:rsidRPr="003E26EA" w:rsidRDefault="00291275" w:rsidP="00927665">
      <w:pPr>
        <w:spacing w:after="120"/>
        <w:ind w:firstLine="709"/>
        <w:jc w:val="center"/>
        <w:rPr>
          <w:rFonts w:ascii="Tahoma" w:hAnsi="Tahoma" w:cs="Tahoma"/>
          <w:b/>
          <w:sz w:val="24"/>
          <w:szCs w:val="24"/>
        </w:rPr>
      </w:pPr>
      <w:r w:rsidRPr="00164095">
        <w:rPr>
          <w:rFonts w:ascii="Tahoma" w:hAnsi="Tahoma" w:cs="Tahoma"/>
          <w:b/>
          <w:sz w:val="24"/>
          <w:szCs w:val="24"/>
        </w:rPr>
        <w:t>V</w:t>
      </w:r>
      <w:r w:rsidR="00720E4D">
        <w:rPr>
          <w:rFonts w:ascii="Tahoma" w:hAnsi="Tahoma" w:cs="Tahoma"/>
          <w:b/>
          <w:sz w:val="24"/>
          <w:szCs w:val="24"/>
          <w:lang w:val="ru-RU"/>
        </w:rPr>
        <w:t>. ИЗПЪЛНИТЕЛЕН ДИРЕКТОР</w:t>
      </w:r>
      <w:r w:rsidRPr="00164095">
        <w:rPr>
          <w:rFonts w:ascii="Tahoma" w:hAnsi="Tahoma" w:cs="Tahoma"/>
          <w:b/>
          <w:sz w:val="24"/>
          <w:szCs w:val="24"/>
          <w:lang w:val="ru-RU"/>
        </w:rPr>
        <w:t>.</w:t>
      </w:r>
    </w:p>
    <w:p w14:paraId="2ADC3282" w14:textId="75BEC0CF" w:rsidR="00291275" w:rsidRPr="00164095" w:rsidRDefault="001D2D2F" w:rsidP="00927665">
      <w:pPr>
        <w:spacing w:after="120"/>
        <w:jc w:val="both"/>
        <w:rPr>
          <w:rFonts w:ascii="Tahoma" w:hAnsi="Tahoma" w:cs="Tahoma"/>
          <w:sz w:val="24"/>
          <w:szCs w:val="24"/>
          <w:lang w:val="ru-RU"/>
        </w:rPr>
      </w:pPr>
      <w:r w:rsidRPr="00164095">
        <w:rPr>
          <w:rFonts w:ascii="Tahoma" w:hAnsi="Tahoma" w:cs="Tahoma"/>
          <w:sz w:val="24"/>
          <w:szCs w:val="24"/>
          <w:lang w:val="ru-RU"/>
        </w:rPr>
        <w:t>Чл.</w:t>
      </w:r>
      <w:r w:rsidR="003B1B91">
        <w:rPr>
          <w:rFonts w:ascii="Tahoma" w:hAnsi="Tahoma" w:cs="Tahoma"/>
          <w:sz w:val="24"/>
          <w:szCs w:val="24"/>
          <w:lang w:val="ru-RU"/>
        </w:rPr>
        <w:t xml:space="preserve"> 5</w:t>
      </w:r>
      <w:r w:rsidR="00210504">
        <w:rPr>
          <w:rFonts w:ascii="Tahoma" w:hAnsi="Tahoma" w:cs="Tahoma"/>
          <w:sz w:val="24"/>
          <w:szCs w:val="24"/>
          <w:lang w:val="ru-RU"/>
        </w:rPr>
        <w:t>1</w:t>
      </w:r>
      <w:r w:rsidR="00F22190">
        <w:rPr>
          <w:rFonts w:ascii="Tahoma" w:hAnsi="Tahoma" w:cs="Tahoma"/>
          <w:sz w:val="24"/>
          <w:szCs w:val="24"/>
          <w:lang w:val="ru-RU"/>
        </w:rPr>
        <w:t>. Изпълнителения директор</w:t>
      </w:r>
      <w:r w:rsidR="00291275" w:rsidRPr="00164095">
        <w:rPr>
          <w:rFonts w:ascii="Tahoma" w:hAnsi="Tahoma" w:cs="Tahoma"/>
          <w:sz w:val="24"/>
          <w:szCs w:val="24"/>
          <w:lang w:val="ru-RU"/>
        </w:rPr>
        <w:t xml:space="preserve"> се избира и назначава от У</w:t>
      </w:r>
      <w:r w:rsidR="00520169">
        <w:rPr>
          <w:rFonts w:ascii="Tahoma" w:hAnsi="Tahoma" w:cs="Tahoma"/>
          <w:sz w:val="24"/>
          <w:szCs w:val="24"/>
          <w:lang w:val="ru-RU"/>
        </w:rPr>
        <w:t>правителния съвет</w:t>
      </w:r>
      <w:r w:rsidR="00291275" w:rsidRPr="00164095">
        <w:rPr>
          <w:rFonts w:ascii="Tahoma" w:hAnsi="Tahoma" w:cs="Tahoma"/>
          <w:sz w:val="24"/>
          <w:szCs w:val="24"/>
          <w:lang w:val="ru-RU"/>
        </w:rPr>
        <w:t xml:space="preserve"> и може и да не е член на </w:t>
      </w:r>
      <w:r w:rsidR="00927665">
        <w:rPr>
          <w:rFonts w:ascii="Tahoma" w:hAnsi="Tahoma" w:cs="Tahoma"/>
          <w:sz w:val="24"/>
          <w:szCs w:val="24"/>
          <w:lang w:val="ru-RU"/>
        </w:rPr>
        <w:t>Сдруженуето</w:t>
      </w:r>
      <w:r w:rsidR="00291275" w:rsidRPr="00164095">
        <w:rPr>
          <w:rFonts w:ascii="Tahoma" w:hAnsi="Tahoma" w:cs="Tahoma"/>
          <w:sz w:val="24"/>
          <w:szCs w:val="24"/>
          <w:lang w:val="ru-RU"/>
        </w:rPr>
        <w:t>.</w:t>
      </w:r>
    </w:p>
    <w:p w14:paraId="5C8A71A7" w14:textId="7C78EA48" w:rsidR="00291275" w:rsidRPr="00164095" w:rsidRDefault="001D2D2F" w:rsidP="00050409">
      <w:pPr>
        <w:spacing w:after="120"/>
        <w:jc w:val="both"/>
        <w:rPr>
          <w:rFonts w:ascii="Tahoma" w:hAnsi="Tahoma" w:cs="Tahoma"/>
          <w:sz w:val="24"/>
          <w:szCs w:val="24"/>
        </w:rPr>
      </w:pPr>
      <w:r w:rsidRPr="00164095">
        <w:rPr>
          <w:rFonts w:ascii="Tahoma" w:hAnsi="Tahoma" w:cs="Tahoma"/>
          <w:sz w:val="24"/>
          <w:szCs w:val="24"/>
        </w:rPr>
        <w:t>Чл.</w:t>
      </w:r>
      <w:r w:rsidR="003B1B91">
        <w:rPr>
          <w:rFonts w:ascii="Tahoma" w:hAnsi="Tahoma" w:cs="Tahoma"/>
          <w:sz w:val="24"/>
          <w:szCs w:val="24"/>
        </w:rPr>
        <w:t xml:space="preserve"> </w:t>
      </w:r>
      <w:r w:rsidRPr="00164095">
        <w:rPr>
          <w:rFonts w:ascii="Tahoma" w:hAnsi="Tahoma" w:cs="Tahoma"/>
          <w:sz w:val="24"/>
          <w:szCs w:val="24"/>
        </w:rPr>
        <w:t>5</w:t>
      </w:r>
      <w:r w:rsidR="00210504">
        <w:rPr>
          <w:rFonts w:ascii="Tahoma" w:hAnsi="Tahoma" w:cs="Tahoma"/>
          <w:sz w:val="24"/>
          <w:szCs w:val="24"/>
        </w:rPr>
        <w:t>2</w:t>
      </w:r>
      <w:r w:rsidR="00720E4D">
        <w:rPr>
          <w:rFonts w:ascii="Tahoma" w:hAnsi="Tahoma" w:cs="Tahoma"/>
          <w:sz w:val="24"/>
          <w:szCs w:val="24"/>
        </w:rPr>
        <w:t>. (1) Изпълнителния</w:t>
      </w:r>
      <w:r w:rsidR="00291275" w:rsidRPr="00164095">
        <w:rPr>
          <w:rFonts w:ascii="Tahoma" w:hAnsi="Tahoma" w:cs="Tahoma"/>
          <w:sz w:val="24"/>
          <w:szCs w:val="24"/>
        </w:rPr>
        <w:t xml:space="preserve"> директор:</w:t>
      </w:r>
    </w:p>
    <w:p w14:paraId="4636F7FF" w14:textId="076B3727" w:rsidR="001D2D2F" w:rsidRPr="00164095"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Отговаря за прилагането на Стратегията за местно развитие, като конкретните му правомощия се определят с договора за наемане</w:t>
      </w:r>
      <w:r w:rsidR="0078472C" w:rsidRPr="00164095">
        <w:rPr>
          <w:rFonts w:ascii="Tahoma" w:hAnsi="Tahoma" w:cs="Tahoma"/>
          <w:sz w:val="24"/>
          <w:szCs w:val="24"/>
        </w:rPr>
        <w:t xml:space="preserve"> и утвърдената длъжностна хара</w:t>
      </w:r>
      <w:r w:rsidR="00591083">
        <w:rPr>
          <w:rFonts w:ascii="Tahoma" w:hAnsi="Tahoma" w:cs="Tahoma"/>
          <w:sz w:val="24"/>
          <w:szCs w:val="24"/>
        </w:rPr>
        <w:t>ктеристика,</w:t>
      </w:r>
      <w:r w:rsidR="0078472C" w:rsidRPr="00164095">
        <w:rPr>
          <w:rFonts w:ascii="Tahoma" w:hAnsi="Tahoma" w:cs="Tahoma"/>
          <w:sz w:val="24"/>
          <w:szCs w:val="24"/>
        </w:rPr>
        <w:t xml:space="preserve"> утвърдена от Управителния съвет</w:t>
      </w:r>
      <w:r w:rsidRPr="00164095">
        <w:rPr>
          <w:rFonts w:ascii="Tahoma" w:hAnsi="Tahoma" w:cs="Tahoma"/>
          <w:sz w:val="24"/>
          <w:szCs w:val="24"/>
          <w:lang w:val="ru-RU"/>
        </w:rPr>
        <w:t>;</w:t>
      </w:r>
    </w:p>
    <w:p w14:paraId="45D4D3CB" w14:textId="77777777" w:rsidR="001D2D2F" w:rsidRPr="00164095"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Осигурява изпълнението на решенията на Управителния съвет</w:t>
      </w:r>
      <w:r w:rsidR="00766AC4" w:rsidRPr="00164095">
        <w:rPr>
          <w:rFonts w:ascii="Tahoma" w:hAnsi="Tahoma" w:cs="Tahoma"/>
          <w:sz w:val="24"/>
          <w:szCs w:val="24"/>
        </w:rPr>
        <w:t xml:space="preserve"> във връзка с възложените му правомощия</w:t>
      </w:r>
      <w:r w:rsidRPr="00164095">
        <w:rPr>
          <w:rFonts w:ascii="Tahoma" w:hAnsi="Tahoma" w:cs="Tahoma"/>
          <w:sz w:val="24"/>
          <w:szCs w:val="24"/>
          <w:lang w:val="ru-RU"/>
        </w:rPr>
        <w:t>;</w:t>
      </w:r>
    </w:p>
    <w:p w14:paraId="10CDEAA4" w14:textId="0C098C91" w:rsidR="001D2D2F"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Решава въпроси, които в съответствие с Устава на </w:t>
      </w:r>
      <w:r w:rsidR="00050409" w:rsidRPr="00050409">
        <w:rPr>
          <w:rFonts w:ascii="Tahoma" w:hAnsi="Tahoma" w:cs="Tahoma"/>
          <w:sz w:val="24"/>
          <w:szCs w:val="24"/>
          <w:lang w:val="ru-RU"/>
        </w:rPr>
        <w:t>Сдружението</w:t>
      </w:r>
      <w:r w:rsidR="00927665" w:rsidRPr="00927665">
        <w:rPr>
          <w:rFonts w:ascii="Tahoma" w:hAnsi="Tahoma" w:cs="Tahoma"/>
          <w:sz w:val="24"/>
          <w:szCs w:val="24"/>
          <w:lang w:val="ru-RU"/>
        </w:rPr>
        <w:t xml:space="preserve"> </w:t>
      </w:r>
      <w:r w:rsidRPr="00164095">
        <w:rPr>
          <w:rFonts w:ascii="Tahoma" w:hAnsi="Tahoma" w:cs="Tahoma"/>
          <w:sz w:val="24"/>
          <w:szCs w:val="24"/>
          <w:lang w:val="ru-RU"/>
        </w:rPr>
        <w:t>му бъдат възложени от УС;</w:t>
      </w:r>
    </w:p>
    <w:p w14:paraId="4DF1A848" w14:textId="0A5CA695" w:rsidR="00747DA2" w:rsidRPr="007A6050" w:rsidRDefault="00747DA2" w:rsidP="008D537A">
      <w:pPr>
        <w:numPr>
          <w:ilvl w:val="0"/>
          <w:numId w:val="31"/>
        </w:numPr>
        <w:spacing w:after="120"/>
        <w:ind w:left="1134" w:hanging="425"/>
        <w:jc w:val="both"/>
        <w:rPr>
          <w:rFonts w:ascii="Tahoma" w:hAnsi="Tahoma" w:cs="Tahoma"/>
          <w:sz w:val="24"/>
          <w:szCs w:val="24"/>
          <w:lang w:val="ru-RU"/>
        </w:rPr>
      </w:pPr>
      <w:r w:rsidRPr="007A6050">
        <w:rPr>
          <w:rFonts w:ascii="Tahoma" w:hAnsi="Tahoma" w:cs="Tahoma"/>
          <w:sz w:val="24"/>
          <w:szCs w:val="24"/>
          <w:lang w:val="ru-RU"/>
        </w:rPr>
        <w:t xml:space="preserve">Изпълнява </w:t>
      </w:r>
      <w:r w:rsidR="00F2742A" w:rsidRPr="007A6050">
        <w:rPr>
          <w:rFonts w:ascii="Tahoma" w:hAnsi="Tahoma" w:cs="Tahoma"/>
          <w:sz w:val="24"/>
          <w:szCs w:val="24"/>
          <w:lang w:val="ru-RU"/>
        </w:rPr>
        <w:t>правомощията</w:t>
      </w:r>
      <w:r w:rsidRPr="007A6050">
        <w:rPr>
          <w:rFonts w:ascii="Tahoma" w:hAnsi="Tahoma" w:cs="Tahoma"/>
          <w:sz w:val="24"/>
          <w:szCs w:val="24"/>
          <w:lang w:val="ru-RU"/>
        </w:rPr>
        <w:t xml:space="preserve"> на Председател</w:t>
      </w:r>
      <w:r w:rsidR="00790A73" w:rsidRPr="007A6050">
        <w:rPr>
          <w:rFonts w:ascii="Tahoma" w:hAnsi="Tahoma" w:cs="Tahoma"/>
          <w:sz w:val="24"/>
          <w:szCs w:val="24"/>
          <w:lang w:val="ru-RU"/>
        </w:rPr>
        <w:t>я</w:t>
      </w:r>
      <w:r w:rsidRPr="007A6050">
        <w:rPr>
          <w:rFonts w:ascii="Tahoma" w:hAnsi="Tahoma" w:cs="Tahoma"/>
          <w:sz w:val="24"/>
          <w:szCs w:val="24"/>
          <w:lang w:val="ru-RU"/>
        </w:rPr>
        <w:t xml:space="preserve"> на У</w:t>
      </w:r>
      <w:r w:rsidR="00520169">
        <w:rPr>
          <w:rFonts w:ascii="Tahoma" w:hAnsi="Tahoma" w:cs="Tahoma"/>
          <w:sz w:val="24"/>
          <w:szCs w:val="24"/>
          <w:lang w:val="ru-RU"/>
        </w:rPr>
        <w:t>правителния съвет</w:t>
      </w:r>
      <w:r w:rsidRPr="007A6050">
        <w:rPr>
          <w:rFonts w:ascii="Tahoma" w:hAnsi="Tahoma" w:cs="Tahoma"/>
          <w:sz w:val="24"/>
          <w:szCs w:val="24"/>
          <w:lang w:val="ru-RU"/>
        </w:rPr>
        <w:t xml:space="preserve">, в случаите </w:t>
      </w:r>
      <w:r w:rsidR="00F2742A" w:rsidRPr="007A6050">
        <w:rPr>
          <w:rFonts w:ascii="Tahoma" w:hAnsi="Tahoma" w:cs="Tahoma"/>
          <w:sz w:val="24"/>
          <w:szCs w:val="24"/>
          <w:lang w:val="ru-RU"/>
        </w:rPr>
        <w:t xml:space="preserve">посочени в чл. </w:t>
      </w:r>
      <w:r w:rsidR="00D1441C">
        <w:rPr>
          <w:rFonts w:ascii="Tahoma" w:hAnsi="Tahoma" w:cs="Tahoma"/>
          <w:sz w:val="24"/>
          <w:szCs w:val="24"/>
          <w:lang w:val="ru-RU"/>
        </w:rPr>
        <w:t>50</w:t>
      </w:r>
      <w:r w:rsidR="00F2742A" w:rsidRPr="007A6050">
        <w:rPr>
          <w:rFonts w:ascii="Tahoma" w:hAnsi="Tahoma" w:cs="Tahoma"/>
          <w:sz w:val="24"/>
          <w:szCs w:val="24"/>
          <w:lang w:val="ru-RU"/>
        </w:rPr>
        <w:t>, ал.2 от настоящия устав.</w:t>
      </w:r>
    </w:p>
    <w:p w14:paraId="46AF4B87" w14:textId="4A22CD20" w:rsidR="00291275" w:rsidRPr="003F0C78"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 xml:space="preserve">Получава възнаграждение за дейността си, чийто размер се определя от </w:t>
      </w:r>
      <w:r w:rsidR="00520169">
        <w:rPr>
          <w:rFonts w:ascii="Tahoma" w:hAnsi="Tahoma" w:cs="Tahoma"/>
          <w:sz w:val="24"/>
          <w:szCs w:val="24"/>
          <w:lang w:val="ru-RU"/>
        </w:rPr>
        <w:t>Управителния съвет</w:t>
      </w:r>
      <w:r w:rsidRPr="00164095">
        <w:rPr>
          <w:rFonts w:ascii="Tahoma" w:hAnsi="Tahoma" w:cs="Tahoma"/>
          <w:sz w:val="24"/>
          <w:szCs w:val="24"/>
          <w:lang w:val="ru-RU"/>
        </w:rPr>
        <w:t xml:space="preserve"> в съответствие с изискванията </w:t>
      </w:r>
      <w:r w:rsidRPr="003F0C78">
        <w:rPr>
          <w:rFonts w:ascii="Tahoma" w:hAnsi="Tahoma" w:cs="Tahoma"/>
          <w:sz w:val="24"/>
          <w:szCs w:val="24"/>
          <w:lang w:val="ru-RU"/>
        </w:rPr>
        <w:t xml:space="preserve">на </w:t>
      </w:r>
      <w:r w:rsidR="00671AA5" w:rsidRPr="003F0C78">
        <w:rPr>
          <w:rFonts w:ascii="Tahoma" w:hAnsi="Tahoma" w:cs="Tahoma"/>
          <w:sz w:val="24"/>
          <w:szCs w:val="24"/>
          <w:lang w:val="ru-RU"/>
        </w:rPr>
        <w:t>нормативната уредба</w:t>
      </w:r>
      <w:r w:rsidRPr="003F0C78">
        <w:rPr>
          <w:rFonts w:ascii="Tahoma" w:hAnsi="Tahoma" w:cs="Tahoma"/>
          <w:sz w:val="24"/>
          <w:szCs w:val="24"/>
          <w:lang w:val="ru-RU"/>
        </w:rPr>
        <w:t xml:space="preserve"> </w:t>
      </w:r>
      <w:r w:rsidR="009068C1" w:rsidRPr="003F0C78">
        <w:rPr>
          <w:rFonts w:ascii="Tahoma" w:hAnsi="Tahoma" w:cs="Tahoma"/>
          <w:sz w:val="24"/>
          <w:szCs w:val="24"/>
          <w:lang w:val="ru-RU"/>
        </w:rPr>
        <w:t>и приетата С</w:t>
      </w:r>
      <w:r w:rsidR="00520169">
        <w:rPr>
          <w:rFonts w:ascii="Tahoma" w:hAnsi="Tahoma" w:cs="Tahoma"/>
          <w:sz w:val="24"/>
          <w:szCs w:val="24"/>
          <w:lang w:val="ru-RU"/>
        </w:rPr>
        <w:t>тратегия за местно развитие</w:t>
      </w:r>
      <w:r w:rsidR="009068C1" w:rsidRPr="003F0C78">
        <w:rPr>
          <w:rFonts w:ascii="Tahoma" w:hAnsi="Tahoma" w:cs="Tahoma"/>
          <w:sz w:val="24"/>
          <w:szCs w:val="24"/>
          <w:lang w:val="ru-RU"/>
        </w:rPr>
        <w:t>.</w:t>
      </w:r>
    </w:p>
    <w:p w14:paraId="4DF14B7D" w14:textId="77777777" w:rsidR="00291275" w:rsidRPr="006251AD" w:rsidRDefault="00291275" w:rsidP="00050409">
      <w:pPr>
        <w:spacing w:after="120"/>
        <w:jc w:val="both"/>
        <w:rPr>
          <w:rFonts w:ascii="Tahoma" w:hAnsi="Tahoma" w:cs="Tahoma"/>
          <w:sz w:val="24"/>
          <w:szCs w:val="24"/>
          <w:lang w:val="ru-RU"/>
        </w:rPr>
      </w:pPr>
      <w:r w:rsidRPr="006251AD">
        <w:rPr>
          <w:rFonts w:ascii="Tahoma" w:hAnsi="Tahoma" w:cs="Tahoma"/>
          <w:sz w:val="24"/>
          <w:szCs w:val="24"/>
          <w:lang w:val="ru-RU"/>
        </w:rPr>
        <w:t>(2) Изпълнителният директор трябва да отговаря на следните изисквания:</w:t>
      </w:r>
    </w:p>
    <w:p w14:paraId="3CE9E542" w14:textId="2A13FF16" w:rsidR="001D2D2F" w:rsidRPr="00164095" w:rsidRDefault="00291275" w:rsidP="008D537A">
      <w:pPr>
        <w:numPr>
          <w:ilvl w:val="0"/>
          <w:numId w:val="31"/>
        </w:numPr>
        <w:spacing w:after="120"/>
        <w:ind w:left="1134" w:hanging="425"/>
        <w:jc w:val="both"/>
        <w:rPr>
          <w:rFonts w:ascii="Tahoma" w:hAnsi="Tahoma" w:cs="Tahoma"/>
          <w:sz w:val="24"/>
          <w:szCs w:val="24"/>
        </w:rPr>
      </w:pPr>
      <w:r w:rsidRPr="00164095">
        <w:rPr>
          <w:rFonts w:ascii="Tahoma" w:hAnsi="Tahoma" w:cs="Tahoma"/>
          <w:sz w:val="24"/>
          <w:szCs w:val="24"/>
        </w:rPr>
        <w:t>Завършено висше образование</w:t>
      </w:r>
      <w:r w:rsidR="00050409" w:rsidRPr="00050409">
        <w:rPr>
          <w:rFonts w:ascii="Tahoma" w:hAnsi="Tahoma" w:cs="Tahoma"/>
          <w:sz w:val="24"/>
          <w:szCs w:val="24"/>
        </w:rPr>
        <w:t>,</w:t>
      </w:r>
      <w:r w:rsidR="00050409" w:rsidRPr="00050409">
        <w:rPr>
          <w:rFonts w:eastAsiaTheme="minorHAnsi"/>
          <w:sz w:val="24"/>
          <w:szCs w:val="24"/>
          <w:lang w:val="x-none"/>
        </w:rPr>
        <w:t xml:space="preserve"> </w:t>
      </w:r>
      <w:r w:rsidR="00050409" w:rsidRPr="00050409">
        <w:rPr>
          <w:rFonts w:ascii="Tahoma" w:hAnsi="Tahoma" w:cs="Tahoma"/>
          <w:sz w:val="24"/>
          <w:szCs w:val="24"/>
          <w:lang w:val="x-none"/>
        </w:rPr>
        <w:t xml:space="preserve">най-малко степен </w:t>
      </w:r>
      <w:r w:rsidR="00050409" w:rsidRPr="00050409">
        <w:rPr>
          <w:rFonts w:ascii="Tahoma" w:hAnsi="Tahoma" w:cs="Tahoma"/>
          <w:sz w:val="24"/>
          <w:szCs w:val="24"/>
        </w:rPr>
        <w:t>„магистър“</w:t>
      </w:r>
      <w:r w:rsidRPr="00164095">
        <w:rPr>
          <w:rFonts w:ascii="Tahoma" w:hAnsi="Tahoma" w:cs="Tahoma"/>
          <w:sz w:val="24"/>
          <w:szCs w:val="24"/>
        </w:rPr>
        <w:t>;</w:t>
      </w:r>
    </w:p>
    <w:p w14:paraId="740CEF90" w14:textId="77777777" w:rsidR="001D2D2F" w:rsidRPr="00164095"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Общ професионален стаж най-малко 5 год.</w:t>
      </w:r>
    </w:p>
    <w:p w14:paraId="2F4F584E" w14:textId="77777777" w:rsidR="001D2D2F" w:rsidRPr="00164095" w:rsidRDefault="00291275" w:rsidP="008D537A">
      <w:pPr>
        <w:numPr>
          <w:ilvl w:val="0"/>
          <w:numId w:val="31"/>
        </w:numPr>
        <w:spacing w:after="120"/>
        <w:ind w:left="1134" w:hanging="425"/>
        <w:jc w:val="both"/>
        <w:rPr>
          <w:rFonts w:ascii="Tahoma" w:hAnsi="Tahoma" w:cs="Tahoma"/>
          <w:sz w:val="24"/>
          <w:szCs w:val="24"/>
          <w:lang w:val="ru-RU"/>
        </w:rPr>
      </w:pPr>
      <w:r w:rsidRPr="00164095">
        <w:rPr>
          <w:rFonts w:ascii="Tahoma" w:hAnsi="Tahoma" w:cs="Tahoma"/>
          <w:sz w:val="24"/>
          <w:szCs w:val="24"/>
          <w:lang w:val="ru-RU"/>
        </w:rPr>
        <w:t>Наличие на управленски опит най-малко две години;</w:t>
      </w:r>
    </w:p>
    <w:p w14:paraId="11FB7EE2" w14:textId="5EB0DDC6" w:rsidR="00291275" w:rsidRPr="00164095" w:rsidRDefault="00050409" w:rsidP="008D537A">
      <w:pPr>
        <w:numPr>
          <w:ilvl w:val="0"/>
          <w:numId w:val="31"/>
        </w:numPr>
        <w:spacing w:after="120"/>
        <w:ind w:left="1134" w:hanging="425"/>
        <w:jc w:val="both"/>
        <w:rPr>
          <w:rFonts w:ascii="Tahoma" w:hAnsi="Tahoma" w:cs="Tahoma"/>
          <w:sz w:val="24"/>
          <w:szCs w:val="24"/>
          <w:lang w:val="ru-RU"/>
        </w:rPr>
      </w:pPr>
      <w:r w:rsidRPr="00050409">
        <w:rPr>
          <w:rFonts w:ascii="Tahoma" w:hAnsi="Tahoma" w:cs="Tahoma"/>
          <w:sz w:val="24"/>
          <w:szCs w:val="24"/>
        </w:rPr>
        <w:t xml:space="preserve">Опит в управление и мониторинг на проект, програма или </w:t>
      </w:r>
      <w:r w:rsidR="000F7D95">
        <w:rPr>
          <w:rFonts w:ascii="Tahoma" w:hAnsi="Tahoma" w:cs="Tahoma"/>
          <w:sz w:val="24"/>
          <w:szCs w:val="24"/>
        </w:rPr>
        <w:t>С</w:t>
      </w:r>
      <w:r w:rsidRPr="00050409">
        <w:rPr>
          <w:rFonts w:ascii="Tahoma" w:hAnsi="Tahoma" w:cs="Tahoma"/>
          <w:sz w:val="24"/>
          <w:szCs w:val="24"/>
        </w:rPr>
        <w:t>тратегия със стойност над 100 хиляди лева, финансирани от ЕС или от други международни донори</w:t>
      </w:r>
      <w:r w:rsidR="00291275" w:rsidRPr="00164095">
        <w:rPr>
          <w:rFonts w:ascii="Tahoma" w:hAnsi="Tahoma" w:cs="Tahoma"/>
          <w:sz w:val="24"/>
          <w:szCs w:val="24"/>
          <w:lang w:val="ru-RU"/>
        </w:rPr>
        <w:t>;</w:t>
      </w:r>
    </w:p>
    <w:p w14:paraId="4C3DAC03" w14:textId="41ED8FDA" w:rsidR="00591083" w:rsidRDefault="0009309B" w:rsidP="005B193B">
      <w:pPr>
        <w:spacing w:after="120"/>
        <w:jc w:val="center"/>
        <w:rPr>
          <w:rFonts w:ascii="Tahoma" w:hAnsi="Tahoma" w:cs="Tahoma"/>
          <w:b/>
          <w:sz w:val="24"/>
          <w:szCs w:val="24"/>
          <w:lang w:val="ru-RU"/>
        </w:rPr>
      </w:pPr>
      <w:r w:rsidRPr="00164095">
        <w:rPr>
          <w:rFonts w:ascii="Tahoma" w:hAnsi="Tahoma" w:cs="Tahoma"/>
          <w:b/>
          <w:sz w:val="24"/>
          <w:szCs w:val="24"/>
        </w:rPr>
        <w:t>V</w:t>
      </w:r>
      <w:r w:rsidR="005B193B" w:rsidRPr="005B193B">
        <w:rPr>
          <w:rFonts w:ascii="Tahoma" w:hAnsi="Tahoma" w:cs="Tahoma"/>
          <w:b/>
          <w:sz w:val="24"/>
          <w:szCs w:val="24"/>
        </w:rPr>
        <w:t>I</w:t>
      </w:r>
      <w:r w:rsidR="00591083">
        <w:rPr>
          <w:rFonts w:ascii="Tahoma" w:hAnsi="Tahoma" w:cs="Tahoma"/>
          <w:b/>
          <w:sz w:val="24"/>
          <w:szCs w:val="24"/>
          <w:lang w:val="ru-RU"/>
        </w:rPr>
        <w:t xml:space="preserve">. </w:t>
      </w:r>
      <w:r w:rsidRPr="00164095">
        <w:rPr>
          <w:rFonts w:ascii="Tahoma" w:hAnsi="Tahoma" w:cs="Tahoma"/>
          <w:b/>
          <w:sz w:val="24"/>
          <w:szCs w:val="24"/>
          <w:lang w:val="ru-RU"/>
        </w:rPr>
        <w:t>ГОДИШНО ПРИКЛЮЧВАНЕ</w:t>
      </w:r>
    </w:p>
    <w:p w14:paraId="57F2E1C5" w14:textId="21339E72" w:rsidR="0050496F" w:rsidRPr="00591083" w:rsidRDefault="0009309B" w:rsidP="005B193B">
      <w:pPr>
        <w:spacing w:after="120"/>
        <w:rPr>
          <w:rFonts w:ascii="Tahoma" w:hAnsi="Tahoma" w:cs="Tahoma"/>
          <w:b/>
          <w:sz w:val="24"/>
          <w:szCs w:val="24"/>
          <w:lang w:val="ru-RU"/>
        </w:rPr>
      </w:pPr>
      <w:r w:rsidRPr="00164095">
        <w:rPr>
          <w:rFonts w:ascii="Tahoma" w:hAnsi="Tahoma" w:cs="Tahoma"/>
          <w:b/>
          <w:sz w:val="24"/>
          <w:szCs w:val="24"/>
          <w:lang w:val="ru-RU"/>
        </w:rPr>
        <w:t>Документи по годишното приключване</w:t>
      </w:r>
    </w:p>
    <w:p w14:paraId="03251408" w14:textId="0CEBDF86" w:rsidR="0050496F" w:rsidRPr="00164095" w:rsidRDefault="001D2D2F" w:rsidP="005B193B">
      <w:pPr>
        <w:spacing w:after="120"/>
        <w:jc w:val="both"/>
        <w:rPr>
          <w:rFonts w:ascii="Tahoma" w:hAnsi="Tahoma" w:cs="Tahoma"/>
          <w:sz w:val="24"/>
          <w:szCs w:val="24"/>
        </w:rPr>
      </w:pPr>
      <w:r w:rsidRPr="00164095">
        <w:rPr>
          <w:rFonts w:ascii="Tahoma" w:hAnsi="Tahoma" w:cs="Tahoma"/>
          <w:sz w:val="24"/>
          <w:szCs w:val="24"/>
          <w:lang w:val="ru-RU"/>
        </w:rPr>
        <w:t xml:space="preserve">Чл. </w:t>
      </w:r>
      <w:r w:rsidRPr="00164095">
        <w:rPr>
          <w:rFonts w:ascii="Tahoma" w:hAnsi="Tahoma" w:cs="Tahoma"/>
          <w:sz w:val="24"/>
          <w:szCs w:val="24"/>
        </w:rPr>
        <w:t>5</w:t>
      </w:r>
      <w:r w:rsidR="00210504">
        <w:rPr>
          <w:rFonts w:ascii="Tahoma" w:hAnsi="Tahoma" w:cs="Tahoma"/>
          <w:sz w:val="24"/>
          <w:szCs w:val="24"/>
        </w:rPr>
        <w:t>3</w:t>
      </w:r>
      <w:r w:rsidR="0009309B" w:rsidRPr="00164095">
        <w:rPr>
          <w:rFonts w:ascii="Tahoma" w:hAnsi="Tahoma" w:cs="Tahoma"/>
          <w:sz w:val="24"/>
          <w:szCs w:val="24"/>
          <w:lang w:val="ru-RU"/>
        </w:rPr>
        <w:t>. Ежегодно до края на месец февруари Управителният съвет съставя за изтеклата календарна година</w:t>
      </w:r>
      <w:r w:rsidR="009068C1">
        <w:rPr>
          <w:rFonts w:ascii="Tahoma" w:hAnsi="Tahoma" w:cs="Tahoma"/>
          <w:sz w:val="24"/>
          <w:szCs w:val="24"/>
          <w:lang w:val="ru-RU"/>
        </w:rPr>
        <w:t>,</w:t>
      </w:r>
      <w:r w:rsidR="0009309B" w:rsidRPr="00164095">
        <w:rPr>
          <w:rFonts w:ascii="Tahoma" w:hAnsi="Tahoma" w:cs="Tahoma"/>
          <w:sz w:val="24"/>
          <w:szCs w:val="24"/>
          <w:lang w:val="ru-RU"/>
        </w:rPr>
        <w:t xml:space="preserve"> годишен </w:t>
      </w:r>
      <w:r w:rsidR="0009309B" w:rsidRPr="003F0C78">
        <w:rPr>
          <w:rFonts w:ascii="Tahoma" w:hAnsi="Tahoma" w:cs="Tahoma"/>
          <w:sz w:val="24"/>
          <w:szCs w:val="24"/>
          <w:lang w:val="ru-RU"/>
        </w:rPr>
        <w:t>финансов отчет и доклад за дейността.</w:t>
      </w:r>
      <w:r w:rsidR="00671AA5" w:rsidRPr="003F0C78">
        <w:rPr>
          <w:rFonts w:ascii="Tahoma" w:hAnsi="Tahoma" w:cs="Tahoma"/>
          <w:sz w:val="24"/>
          <w:szCs w:val="24"/>
        </w:rPr>
        <w:t xml:space="preserve"> Счетоводният отчет и доклада се публикуват на сайта на </w:t>
      </w:r>
      <w:r w:rsidR="00927665" w:rsidRPr="00927665">
        <w:rPr>
          <w:rFonts w:ascii="Tahoma" w:hAnsi="Tahoma" w:cs="Tahoma"/>
          <w:sz w:val="24"/>
          <w:szCs w:val="24"/>
          <w:lang w:val="ru-RU"/>
        </w:rPr>
        <w:t>Стратегия за местно развитие</w:t>
      </w:r>
      <w:r w:rsidR="00671AA5" w:rsidRPr="003F0C78">
        <w:rPr>
          <w:rFonts w:ascii="Tahoma" w:hAnsi="Tahoma" w:cs="Tahoma"/>
          <w:sz w:val="24"/>
          <w:szCs w:val="24"/>
        </w:rPr>
        <w:t>;</w:t>
      </w:r>
    </w:p>
    <w:p w14:paraId="42832AE8" w14:textId="6D5FFDCA" w:rsidR="0050496F" w:rsidRPr="00164095" w:rsidRDefault="0009309B" w:rsidP="00766990">
      <w:pPr>
        <w:spacing w:after="120"/>
        <w:jc w:val="both"/>
        <w:rPr>
          <w:rFonts w:ascii="Tahoma" w:hAnsi="Tahoma" w:cs="Tahoma"/>
          <w:b/>
          <w:sz w:val="24"/>
          <w:szCs w:val="24"/>
        </w:rPr>
      </w:pPr>
      <w:r w:rsidRPr="00342343">
        <w:rPr>
          <w:rFonts w:ascii="Tahoma" w:hAnsi="Tahoma" w:cs="Tahoma"/>
          <w:b/>
          <w:sz w:val="24"/>
          <w:szCs w:val="24"/>
        </w:rPr>
        <w:t>Съдържание на отчета за дейността</w:t>
      </w:r>
      <w:r w:rsidR="001D2D2F" w:rsidRPr="00164095">
        <w:rPr>
          <w:rFonts w:ascii="Tahoma" w:hAnsi="Tahoma" w:cs="Tahoma"/>
          <w:b/>
          <w:sz w:val="24"/>
          <w:szCs w:val="24"/>
        </w:rPr>
        <w:t>.</w:t>
      </w:r>
    </w:p>
    <w:p w14:paraId="71629BD8" w14:textId="7BB1C405" w:rsidR="0050496F" w:rsidRPr="00164095" w:rsidRDefault="001D2D2F" w:rsidP="00766990">
      <w:pPr>
        <w:spacing w:after="120"/>
        <w:jc w:val="both"/>
        <w:rPr>
          <w:rFonts w:ascii="Tahoma" w:hAnsi="Tahoma" w:cs="Tahoma"/>
          <w:sz w:val="24"/>
          <w:szCs w:val="24"/>
        </w:rPr>
      </w:pPr>
      <w:r w:rsidRPr="00164095">
        <w:rPr>
          <w:rFonts w:ascii="Tahoma" w:hAnsi="Tahoma" w:cs="Tahoma"/>
          <w:sz w:val="24"/>
          <w:szCs w:val="24"/>
          <w:lang w:val="ru-RU"/>
        </w:rPr>
        <w:lastRenderedPageBreak/>
        <w:t xml:space="preserve">Чл. </w:t>
      </w:r>
      <w:r w:rsidRPr="00164095">
        <w:rPr>
          <w:rFonts w:ascii="Tahoma" w:hAnsi="Tahoma" w:cs="Tahoma"/>
          <w:sz w:val="24"/>
          <w:szCs w:val="24"/>
        </w:rPr>
        <w:t>5</w:t>
      </w:r>
      <w:r w:rsidR="00210504">
        <w:rPr>
          <w:rFonts w:ascii="Tahoma" w:hAnsi="Tahoma" w:cs="Tahoma"/>
          <w:sz w:val="24"/>
          <w:szCs w:val="24"/>
        </w:rPr>
        <w:t>4</w:t>
      </w:r>
      <w:r w:rsidR="0009309B" w:rsidRPr="00164095">
        <w:rPr>
          <w:rFonts w:ascii="Tahoma" w:hAnsi="Tahoma" w:cs="Tahoma"/>
          <w:sz w:val="24"/>
          <w:szCs w:val="24"/>
          <w:lang w:val="ru-RU"/>
        </w:rPr>
        <w:t xml:space="preserve">.  </w:t>
      </w:r>
      <w:r w:rsidR="0009309B" w:rsidRPr="00342343">
        <w:rPr>
          <w:rFonts w:ascii="Tahoma" w:hAnsi="Tahoma" w:cs="Tahoma"/>
          <w:sz w:val="24"/>
          <w:szCs w:val="24"/>
        </w:rPr>
        <w:t>В отчета за дейността се описва протичането на дейността и състоянието на сдружението и се разяснява годишният финансов отчет.</w:t>
      </w:r>
    </w:p>
    <w:p w14:paraId="2ED7EC94" w14:textId="65461900" w:rsidR="0050496F" w:rsidRPr="00AD7422"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Назначаване на независими одитори</w:t>
      </w:r>
      <w:r w:rsidR="001D2D2F" w:rsidRPr="00164095">
        <w:rPr>
          <w:rFonts w:ascii="Tahoma" w:hAnsi="Tahoma" w:cs="Tahoma"/>
          <w:b/>
          <w:sz w:val="24"/>
          <w:szCs w:val="24"/>
        </w:rPr>
        <w:t>.</w:t>
      </w:r>
    </w:p>
    <w:p w14:paraId="2C9BA8EF" w14:textId="137402BD" w:rsidR="0009309B" w:rsidRPr="00164095" w:rsidRDefault="001D2D2F" w:rsidP="00766990">
      <w:pPr>
        <w:spacing w:after="120"/>
        <w:jc w:val="both"/>
        <w:rPr>
          <w:rFonts w:ascii="Tahoma" w:hAnsi="Tahoma" w:cs="Tahoma"/>
          <w:sz w:val="24"/>
          <w:szCs w:val="24"/>
          <w:lang w:val="ru-RU"/>
        </w:rPr>
      </w:pPr>
      <w:r w:rsidRPr="00164095">
        <w:rPr>
          <w:rFonts w:ascii="Tahoma" w:hAnsi="Tahoma" w:cs="Tahoma"/>
          <w:sz w:val="24"/>
          <w:szCs w:val="24"/>
          <w:lang w:val="ru-RU"/>
        </w:rPr>
        <w:t>Чл.</w:t>
      </w:r>
      <w:r w:rsidR="003B1B91">
        <w:rPr>
          <w:rFonts w:ascii="Tahoma" w:hAnsi="Tahoma" w:cs="Tahoma"/>
          <w:sz w:val="24"/>
          <w:szCs w:val="24"/>
          <w:lang w:val="ru-RU"/>
        </w:rPr>
        <w:t xml:space="preserve"> </w:t>
      </w:r>
      <w:r w:rsidRPr="00164095">
        <w:rPr>
          <w:rFonts w:ascii="Tahoma" w:hAnsi="Tahoma" w:cs="Tahoma"/>
          <w:sz w:val="24"/>
          <w:szCs w:val="24"/>
        </w:rPr>
        <w:t>5</w:t>
      </w:r>
      <w:r w:rsidR="00210504">
        <w:rPr>
          <w:rFonts w:ascii="Tahoma" w:hAnsi="Tahoma" w:cs="Tahoma"/>
          <w:sz w:val="24"/>
          <w:szCs w:val="24"/>
        </w:rPr>
        <w:t>5</w:t>
      </w:r>
      <w:r w:rsidR="0009309B" w:rsidRPr="00164095">
        <w:rPr>
          <w:rFonts w:ascii="Tahoma" w:hAnsi="Tahoma" w:cs="Tahoma"/>
          <w:sz w:val="24"/>
          <w:szCs w:val="24"/>
          <w:lang w:val="ru-RU"/>
        </w:rPr>
        <w:t xml:space="preserve">. (1) </w:t>
      </w:r>
      <w:r w:rsidR="005B193B">
        <w:rPr>
          <w:rFonts w:ascii="Tahoma" w:hAnsi="Tahoma" w:cs="Tahoma"/>
          <w:sz w:val="24"/>
          <w:szCs w:val="24"/>
          <w:lang w:val="ru-RU"/>
        </w:rPr>
        <w:t>При необходимост от</w:t>
      </w:r>
      <w:r w:rsidR="0009309B" w:rsidRPr="00164095">
        <w:rPr>
          <w:rFonts w:ascii="Tahoma" w:hAnsi="Tahoma" w:cs="Tahoma"/>
          <w:sz w:val="24"/>
          <w:szCs w:val="24"/>
          <w:lang w:val="ru-RU"/>
        </w:rPr>
        <w:t xml:space="preserve"> осъществяването на задължителен независим одит</w:t>
      </w:r>
      <w:r w:rsidR="005B193B">
        <w:rPr>
          <w:rFonts w:ascii="Tahoma" w:hAnsi="Tahoma" w:cs="Tahoma"/>
          <w:sz w:val="24"/>
          <w:szCs w:val="24"/>
          <w:lang w:val="ru-RU"/>
        </w:rPr>
        <w:t>,</w:t>
      </w:r>
      <w:r w:rsidR="0009309B" w:rsidRPr="00164095">
        <w:rPr>
          <w:rFonts w:ascii="Tahoma" w:hAnsi="Tahoma" w:cs="Tahoma"/>
          <w:sz w:val="24"/>
          <w:szCs w:val="24"/>
          <w:lang w:val="ru-RU"/>
        </w:rPr>
        <w:t xml:space="preserve"> регистрираните одитори се определят от Общото събрание.</w:t>
      </w:r>
    </w:p>
    <w:p w14:paraId="79444F7E" w14:textId="21F982F3" w:rsidR="0050496F" w:rsidRPr="00164095" w:rsidRDefault="0009309B" w:rsidP="00766990">
      <w:pPr>
        <w:spacing w:after="120"/>
        <w:jc w:val="both"/>
        <w:rPr>
          <w:rFonts w:ascii="Tahoma" w:hAnsi="Tahoma" w:cs="Tahoma"/>
          <w:sz w:val="24"/>
          <w:szCs w:val="24"/>
        </w:rPr>
      </w:pPr>
      <w:r w:rsidRPr="00164095">
        <w:rPr>
          <w:rFonts w:ascii="Tahoma" w:hAnsi="Tahoma" w:cs="Tahoma"/>
          <w:sz w:val="24"/>
          <w:szCs w:val="24"/>
          <w:lang w:val="ru-RU"/>
        </w:rPr>
        <w:t xml:space="preserve">(2) Когато </w:t>
      </w:r>
      <w:r w:rsidR="005B193B">
        <w:rPr>
          <w:rFonts w:ascii="Tahoma" w:hAnsi="Tahoma" w:cs="Tahoma"/>
          <w:sz w:val="24"/>
          <w:szCs w:val="24"/>
          <w:lang w:val="ru-RU"/>
        </w:rPr>
        <w:t xml:space="preserve">е визникнала необходимост и </w:t>
      </w:r>
      <w:r w:rsidRPr="00164095">
        <w:rPr>
          <w:rFonts w:ascii="Tahoma" w:hAnsi="Tahoma" w:cs="Tahoma"/>
          <w:sz w:val="24"/>
          <w:szCs w:val="24"/>
          <w:lang w:val="ru-RU"/>
        </w:rPr>
        <w:t xml:space="preserve">Общото събрание не е избрало регистриран одитор до изтичане на календарната година, </w:t>
      </w:r>
      <w:r w:rsidR="005B193B" w:rsidRPr="005B193B">
        <w:rPr>
          <w:rFonts w:ascii="Tahoma" w:hAnsi="Tahoma" w:cs="Tahoma"/>
          <w:sz w:val="24"/>
          <w:szCs w:val="24"/>
          <w:lang w:val="ru-RU"/>
        </w:rPr>
        <w:t>регистрираните одитори</w:t>
      </w:r>
      <w:r w:rsidRPr="00164095">
        <w:rPr>
          <w:rFonts w:ascii="Tahoma" w:hAnsi="Tahoma" w:cs="Tahoma"/>
          <w:sz w:val="24"/>
          <w:szCs w:val="24"/>
          <w:lang w:val="ru-RU"/>
        </w:rPr>
        <w:t xml:space="preserve"> се </w:t>
      </w:r>
      <w:r w:rsidR="005B193B">
        <w:rPr>
          <w:rFonts w:ascii="Tahoma" w:hAnsi="Tahoma" w:cs="Tahoma"/>
          <w:sz w:val="24"/>
          <w:szCs w:val="24"/>
          <w:lang w:val="ru-RU"/>
        </w:rPr>
        <w:t>определя</w:t>
      </w:r>
      <w:r w:rsidRPr="00164095">
        <w:rPr>
          <w:rFonts w:ascii="Tahoma" w:hAnsi="Tahoma" w:cs="Tahoma"/>
          <w:sz w:val="24"/>
          <w:szCs w:val="24"/>
          <w:lang w:val="ru-RU"/>
        </w:rPr>
        <w:t xml:space="preserve"> от Управителния съвет.</w:t>
      </w:r>
    </w:p>
    <w:p w14:paraId="4866DDE1" w14:textId="60ACBB4E"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Приемане на годишното приключване</w:t>
      </w:r>
    </w:p>
    <w:p w14:paraId="10A2DB66" w14:textId="7BCE34F7" w:rsidR="0050496F" w:rsidRPr="00164095" w:rsidRDefault="001D2D2F" w:rsidP="00766990">
      <w:pPr>
        <w:spacing w:after="120"/>
        <w:jc w:val="both"/>
        <w:rPr>
          <w:rFonts w:ascii="Tahoma" w:hAnsi="Tahoma" w:cs="Tahoma"/>
          <w:sz w:val="24"/>
          <w:szCs w:val="24"/>
        </w:rPr>
      </w:pPr>
      <w:r w:rsidRPr="00164095">
        <w:rPr>
          <w:rFonts w:ascii="Tahoma" w:hAnsi="Tahoma" w:cs="Tahoma"/>
          <w:sz w:val="24"/>
          <w:szCs w:val="24"/>
          <w:lang w:val="ru-RU"/>
        </w:rPr>
        <w:t xml:space="preserve">Чл. </w:t>
      </w:r>
      <w:r w:rsidRPr="00164095">
        <w:rPr>
          <w:rFonts w:ascii="Tahoma" w:hAnsi="Tahoma" w:cs="Tahoma"/>
          <w:sz w:val="24"/>
          <w:szCs w:val="24"/>
        </w:rPr>
        <w:t>5</w:t>
      </w:r>
      <w:r w:rsidR="00210504">
        <w:rPr>
          <w:rFonts w:ascii="Tahoma" w:hAnsi="Tahoma" w:cs="Tahoma"/>
          <w:sz w:val="24"/>
          <w:szCs w:val="24"/>
        </w:rPr>
        <w:t>6</w:t>
      </w:r>
      <w:r w:rsidR="0009309B" w:rsidRPr="00164095">
        <w:rPr>
          <w:rFonts w:ascii="Tahoma" w:hAnsi="Tahoma" w:cs="Tahoma"/>
          <w:sz w:val="24"/>
          <w:szCs w:val="24"/>
          <w:lang w:val="ru-RU"/>
        </w:rPr>
        <w:t>. Годишният финансов отчет, отчетът за дейността и докладът на регистрирания одитор се приемат от Управителния съвет, след което се внасят за разискване на свиканото за целта редовно Общо събрание.</w:t>
      </w:r>
    </w:p>
    <w:p w14:paraId="4DBF00E1" w14:textId="0D86CEFB"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Задължителна отчетна информация</w:t>
      </w:r>
    </w:p>
    <w:p w14:paraId="3391861D" w14:textId="2754BF59" w:rsidR="00D05546" w:rsidRPr="00164095" w:rsidRDefault="001D2D2F" w:rsidP="00766990">
      <w:pPr>
        <w:spacing w:after="120"/>
        <w:jc w:val="both"/>
        <w:rPr>
          <w:rFonts w:ascii="Tahoma" w:hAnsi="Tahoma" w:cs="Tahoma"/>
          <w:sz w:val="24"/>
          <w:szCs w:val="24"/>
        </w:rPr>
      </w:pPr>
      <w:r w:rsidRPr="00164095">
        <w:rPr>
          <w:rFonts w:ascii="Tahoma" w:hAnsi="Tahoma" w:cs="Tahoma"/>
          <w:sz w:val="24"/>
          <w:szCs w:val="24"/>
          <w:lang w:val="ru-RU"/>
        </w:rPr>
        <w:t xml:space="preserve">Чл. </w:t>
      </w:r>
      <w:r w:rsidRPr="00164095">
        <w:rPr>
          <w:rFonts w:ascii="Tahoma" w:hAnsi="Tahoma" w:cs="Tahoma"/>
          <w:sz w:val="24"/>
          <w:szCs w:val="24"/>
        </w:rPr>
        <w:t>5</w:t>
      </w:r>
      <w:r w:rsidR="00210504">
        <w:rPr>
          <w:rFonts w:ascii="Tahoma" w:hAnsi="Tahoma" w:cs="Tahoma"/>
          <w:sz w:val="24"/>
          <w:szCs w:val="24"/>
        </w:rPr>
        <w:t>7</w:t>
      </w:r>
      <w:r w:rsidR="0009309B" w:rsidRPr="00164095">
        <w:rPr>
          <w:rFonts w:ascii="Tahoma" w:hAnsi="Tahoma" w:cs="Tahoma"/>
          <w:sz w:val="24"/>
          <w:szCs w:val="24"/>
          <w:lang w:val="ru-RU"/>
        </w:rPr>
        <w:t>. Съгласно разпоредбите Закона за счетоводството, сдружението ще изготвя отчетна информация при спазване на принципите за откритост, достоверност и своевременност.</w:t>
      </w:r>
    </w:p>
    <w:p w14:paraId="64F0D4CE" w14:textId="4D90D82B"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Дивиденти</w:t>
      </w:r>
    </w:p>
    <w:p w14:paraId="321DFD12" w14:textId="468C5B77" w:rsidR="0050496F" w:rsidRPr="00164095" w:rsidRDefault="001D2D2F" w:rsidP="00766990">
      <w:pPr>
        <w:spacing w:after="120"/>
        <w:jc w:val="both"/>
        <w:rPr>
          <w:rFonts w:ascii="Tahoma" w:hAnsi="Tahoma" w:cs="Tahoma"/>
          <w:sz w:val="24"/>
          <w:szCs w:val="24"/>
        </w:rPr>
      </w:pPr>
      <w:r w:rsidRPr="00164095">
        <w:rPr>
          <w:rFonts w:ascii="Tahoma" w:hAnsi="Tahoma" w:cs="Tahoma"/>
          <w:sz w:val="24"/>
          <w:szCs w:val="24"/>
          <w:lang w:val="ru-RU"/>
        </w:rPr>
        <w:t xml:space="preserve">Чл. </w:t>
      </w:r>
      <w:r w:rsidR="003B1B91">
        <w:rPr>
          <w:rFonts w:ascii="Tahoma" w:hAnsi="Tahoma" w:cs="Tahoma"/>
          <w:sz w:val="24"/>
          <w:szCs w:val="24"/>
        </w:rPr>
        <w:t>5</w:t>
      </w:r>
      <w:r w:rsidR="00210504">
        <w:rPr>
          <w:rFonts w:ascii="Tahoma" w:hAnsi="Tahoma" w:cs="Tahoma"/>
          <w:sz w:val="24"/>
          <w:szCs w:val="24"/>
        </w:rPr>
        <w:t>8</w:t>
      </w:r>
      <w:r w:rsidR="0009309B" w:rsidRPr="00164095">
        <w:rPr>
          <w:rFonts w:ascii="Tahoma" w:hAnsi="Tahoma" w:cs="Tahoma"/>
          <w:sz w:val="24"/>
          <w:szCs w:val="24"/>
          <w:lang w:val="ru-RU"/>
        </w:rPr>
        <w:t>.  Сдружението не разпределя печалба.</w:t>
      </w:r>
    </w:p>
    <w:p w14:paraId="7DCFA810" w14:textId="4A692F13" w:rsidR="0050496F" w:rsidRPr="00164095" w:rsidRDefault="0009309B" w:rsidP="00766990">
      <w:pPr>
        <w:spacing w:after="120"/>
        <w:jc w:val="both"/>
        <w:rPr>
          <w:rFonts w:ascii="Tahoma" w:hAnsi="Tahoma" w:cs="Tahoma"/>
          <w:b/>
          <w:sz w:val="24"/>
          <w:szCs w:val="24"/>
        </w:rPr>
      </w:pPr>
      <w:r w:rsidRPr="00164095">
        <w:rPr>
          <w:rFonts w:ascii="Tahoma" w:hAnsi="Tahoma" w:cs="Tahoma"/>
          <w:b/>
          <w:sz w:val="24"/>
          <w:szCs w:val="24"/>
          <w:lang w:val="ru-RU"/>
        </w:rPr>
        <w:t>Книги на сдружението</w:t>
      </w:r>
    </w:p>
    <w:p w14:paraId="226F7150" w14:textId="68F6A836" w:rsidR="0009309B" w:rsidRPr="00164095" w:rsidRDefault="001D2D2F"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00210504">
        <w:rPr>
          <w:rFonts w:ascii="Tahoma" w:hAnsi="Tahoma" w:cs="Tahoma"/>
          <w:sz w:val="24"/>
          <w:szCs w:val="24"/>
        </w:rPr>
        <w:t>59</w:t>
      </w:r>
      <w:r w:rsidR="0009309B" w:rsidRPr="00164095">
        <w:rPr>
          <w:rFonts w:ascii="Tahoma" w:hAnsi="Tahoma" w:cs="Tahoma"/>
          <w:sz w:val="24"/>
          <w:szCs w:val="24"/>
          <w:lang w:val="ru-RU"/>
        </w:rPr>
        <w:t>. (1) На заседанията на Общото събрание и на Управителния съвет се води протокол, в който се отразяват взетите решения.  Протоколите се удостоверяват с подписите на председателя на съответния орган и на протоколчика.  Протоколите се съхраняват от председателя на Управителния съвет.  Членовете на сдружението и членовете на Управителния съвет могат да се запознават със съдържанието на протоколите.</w:t>
      </w:r>
    </w:p>
    <w:p w14:paraId="285ADB83" w14:textId="793B4B64"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Сдружението </w:t>
      </w:r>
      <w:r w:rsidR="005B193B">
        <w:rPr>
          <w:rFonts w:ascii="Tahoma" w:hAnsi="Tahoma" w:cs="Tahoma"/>
          <w:sz w:val="24"/>
          <w:szCs w:val="24"/>
          <w:lang w:val="ru-RU"/>
        </w:rPr>
        <w:t>поддържа актуален списък</w:t>
      </w:r>
      <w:r w:rsidRPr="00164095">
        <w:rPr>
          <w:rFonts w:ascii="Tahoma" w:hAnsi="Tahoma" w:cs="Tahoma"/>
          <w:sz w:val="24"/>
          <w:szCs w:val="24"/>
          <w:lang w:val="ru-RU"/>
        </w:rPr>
        <w:t xml:space="preserve"> на членовете си, в ко</w:t>
      </w:r>
      <w:r w:rsidR="005B193B">
        <w:rPr>
          <w:rFonts w:ascii="Tahoma" w:hAnsi="Tahoma" w:cs="Tahoma"/>
          <w:sz w:val="24"/>
          <w:szCs w:val="24"/>
          <w:lang w:val="ru-RU"/>
        </w:rPr>
        <w:t>й</w:t>
      </w:r>
      <w:r w:rsidRPr="00164095">
        <w:rPr>
          <w:rFonts w:ascii="Tahoma" w:hAnsi="Tahoma" w:cs="Tahoma"/>
          <w:sz w:val="24"/>
          <w:szCs w:val="24"/>
          <w:lang w:val="ru-RU"/>
        </w:rPr>
        <w:t xml:space="preserve">то се записват имената и адресите на всички членове, ЕГН, професията и занятието им, както и наименованието, седалището и адреса на управление, </w:t>
      </w:r>
      <w:r w:rsidR="005B193B">
        <w:rPr>
          <w:rFonts w:ascii="Tahoma" w:hAnsi="Tahoma" w:cs="Tahoma"/>
          <w:sz w:val="24"/>
          <w:szCs w:val="24"/>
          <w:lang w:val="ru-RU"/>
        </w:rPr>
        <w:t>ЕИК/</w:t>
      </w:r>
      <w:r w:rsidRPr="00164095">
        <w:rPr>
          <w:rFonts w:ascii="Tahoma" w:hAnsi="Tahoma" w:cs="Tahoma"/>
          <w:sz w:val="24"/>
          <w:szCs w:val="24"/>
          <w:lang w:val="ru-RU"/>
        </w:rPr>
        <w:t>БУЛСТАТ на членовете - юридически лица.</w:t>
      </w:r>
    </w:p>
    <w:p w14:paraId="40A3F513" w14:textId="256306BF" w:rsidR="00F46E80" w:rsidRPr="00164095" w:rsidRDefault="00AD7422" w:rsidP="005B193B">
      <w:pPr>
        <w:spacing w:after="120"/>
        <w:jc w:val="both"/>
        <w:rPr>
          <w:rFonts w:ascii="Tahoma" w:hAnsi="Tahoma" w:cs="Tahoma"/>
          <w:sz w:val="24"/>
          <w:szCs w:val="24"/>
          <w:lang w:val="ru-RU"/>
        </w:rPr>
      </w:pPr>
      <w:r>
        <w:rPr>
          <w:rFonts w:ascii="Tahoma" w:hAnsi="Tahoma" w:cs="Tahoma"/>
          <w:sz w:val="24"/>
          <w:szCs w:val="24"/>
          <w:lang w:val="ru-RU"/>
        </w:rPr>
        <w:t>(3</w:t>
      </w:r>
      <w:r w:rsidR="00F46E80" w:rsidRPr="00164095">
        <w:rPr>
          <w:rFonts w:ascii="Tahoma" w:hAnsi="Tahoma" w:cs="Tahoma"/>
          <w:sz w:val="24"/>
          <w:szCs w:val="24"/>
          <w:lang w:val="ru-RU"/>
        </w:rPr>
        <w:t>) Юридическото лице с нестопанска цел за осъществяване на общественополезна дейност изготвя доклад за дейността си веднъж годишно, който трябва да съдържа данни относно:</w:t>
      </w:r>
    </w:p>
    <w:p w14:paraId="6CFDB47D" w14:textId="77777777" w:rsidR="00F46E80" w:rsidRPr="00164095" w:rsidRDefault="00F46E80"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1. Осъществените дейности, изразходваните за тях средства, връзката им с целите и програмата на организацията и постигнатите резултати;</w:t>
      </w:r>
    </w:p>
    <w:p w14:paraId="5C021067" w14:textId="77777777" w:rsidR="00F46E80" w:rsidRPr="00164095" w:rsidRDefault="00F46E80"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2. Размера на безвъзмездно полученото имущество и приходите от другите дейности за набиране на средства;</w:t>
      </w:r>
    </w:p>
    <w:p w14:paraId="563C15F6" w14:textId="77777777" w:rsidR="00F46E80" w:rsidRPr="00164095" w:rsidRDefault="00F46E80"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3. Вида, размера, стойността и целите на получените и предоставени дарения, както и данни за дарителите;</w:t>
      </w:r>
    </w:p>
    <w:p w14:paraId="5A235056" w14:textId="77777777" w:rsidR="00F46E80" w:rsidRPr="00164095" w:rsidRDefault="00F46E80" w:rsidP="00766990">
      <w:pPr>
        <w:spacing w:after="120"/>
        <w:ind w:firstLine="720"/>
        <w:jc w:val="both"/>
        <w:rPr>
          <w:rFonts w:ascii="Tahoma" w:hAnsi="Tahoma" w:cs="Tahoma"/>
          <w:sz w:val="24"/>
          <w:szCs w:val="24"/>
          <w:lang w:val="ru-RU"/>
        </w:rPr>
      </w:pPr>
      <w:r w:rsidRPr="00164095">
        <w:rPr>
          <w:rFonts w:ascii="Tahoma" w:hAnsi="Tahoma" w:cs="Tahoma"/>
          <w:sz w:val="24"/>
          <w:szCs w:val="24"/>
          <w:lang w:val="ru-RU"/>
        </w:rPr>
        <w:t>4. Финансовия резултат;</w:t>
      </w:r>
    </w:p>
    <w:p w14:paraId="17CDE882" w14:textId="0CF77F89" w:rsidR="00F46E80" w:rsidRPr="00164095" w:rsidRDefault="00AD7422" w:rsidP="005B193B">
      <w:pPr>
        <w:spacing w:after="120"/>
        <w:jc w:val="both"/>
        <w:rPr>
          <w:rFonts w:ascii="Tahoma" w:hAnsi="Tahoma" w:cs="Tahoma"/>
          <w:sz w:val="24"/>
          <w:szCs w:val="24"/>
          <w:lang w:val="ru-RU"/>
        </w:rPr>
      </w:pPr>
      <w:r>
        <w:rPr>
          <w:rFonts w:ascii="Tahoma" w:hAnsi="Tahoma" w:cs="Tahoma"/>
          <w:sz w:val="24"/>
          <w:szCs w:val="24"/>
          <w:lang w:val="ru-RU"/>
        </w:rPr>
        <w:t>(4</w:t>
      </w:r>
      <w:r w:rsidR="00F46E80" w:rsidRPr="00164095">
        <w:rPr>
          <w:rFonts w:ascii="Tahoma" w:hAnsi="Tahoma" w:cs="Tahoma"/>
          <w:sz w:val="24"/>
          <w:szCs w:val="24"/>
          <w:lang w:val="ru-RU"/>
        </w:rPr>
        <w:t xml:space="preserve">) Годишният доклад за дейността и финансовия отчет се предоставят на хартиен и електронен носител в Централния регистър на ЮЛНЦ при Министерство на правосъдието.  </w:t>
      </w:r>
    </w:p>
    <w:p w14:paraId="5A17E714" w14:textId="1A4C57DA" w:rsidR="004B1819" w:rsidRDefault="0009309B" w:rsidP="00EB6124">
      <w:pPr>
        <w:spacing w:after="120"/>
        <w:ind w:firstLine="720"/>
        <w:jc w:val="center"/>
        <w:rPr>
          <w:rFonts w:ascii="Tahoma" w:hAnsi="Tahoma" w:cs="Tahoma"/>
          <w:b/>
          <w:sz w:val="24"/>
          <w:szCs w:val="24"/>
          <w:lang w:val="ru-RU"/>
        </w:rPr>
      </w:pPr>
      <w:r w:rsidRPr="00164095">
        <w:rPr>
          <w:rFonts w:ascii="Tahoma" w:hAnsi="Tahoma" w:cs="Tahoma"/>
          <w:b/>
          <w:sz w:val="24"/>
          <w:szCs w:val="24"/>
        </w:rPr>
        <w:t>VI</w:t>
      </w:r>
      <w:r w:rsidR="005B193B" w:rsidRPr="005B193B">
        <w:rPr>
          <w:rFonts w:ascii="Tahoma" w:hAnsi="Tahoma" w:cs="Tahoma"/>
          <w:b/>
          <w:sz w:val="24"/>
          <w:szCs w:val="24"/>
        </w:rPr>
        <w:t>I</w:t>
      </w:r>
      <w:r w:rsidR="00AD7422">
        <w:rPr>
          <w:rFonts w:ascii="Tahoma" w:hAnsi="Tahoma" w:cs="Tahoma"/>
          <w:b/>
          <w:sz w:val="24"/>
          <w:szCs w:val="24"/>
          <w:lang w:val="ru-RU"/>
        </w:rPr>
        <w:t xml:space="preserve">. </w:t>
      </w:r>
      <w:r w:rsidR="00F46E80" w:rsidRPr="00164095">
        <w:rPr>
          <w:rFonts w:ascii="Tahoma" w:hAnsi="Tahoma" w:cs="Tahoma"/>
          <w:b/>
          <w:sz w:val="24"/>
          <w:szCs w:val="24"/>
          <w:lang w:val="ru-RU"/>
        </w:rPr>
        <w:t>ПРЕКРАТЯВАНЕ.</w:t>
      </w:r>
    </w:p>
    <w:p w14:paraId="7520D7D3" w14:textId="6208C96D" w:rsidR="0050496F" w:rsidRPr="004B1819" w:rsidRDefault="0009309B" w:rsidP="005331B0">
      <w:pPr>
        <w:spacing w:after="120"/>
        <w:rPr>
          <w:rFonts w:ascii="Tahoma" w:hAnsi="Tahoma" w:cs="Tahoma"/>
          <w:b/>
          <w:sz w:val="24"/>
          <w:szCs w:val="24"/>
          <w:lang w:val="ru-RU"/>
        </w:rPr>
      </w:pPr>
      <w:r w:rsidRPr="00164095">
        <w:rPr>
          <w:rFonts w:ascii="Tahoma" w:hAnsi="Tahoma" w:cs="Tahoma"/>
          <w:b/>
          <w:sz w:val="24"/>
          <w:szCs w:val="24"/>
          <w:lang w:val="ru-RU"/>
        </w:rPr>
        <w:lastRenderedPageBreak/>
        <w:t>Основания за прекратяване</w:t>
      </w:r>
    </w:p>
    <w:p w14:paraId="0804B4FD" w14:textId="6E6D52E8" w:rsidR="0009309B" w:rsidRPr="00164095" w:rsidRDefault="001D2D2F" w:rsidP="00533108">
      <w:pPr>
        <w:spacing w:after="120"/>
        <w:jc w:val="both"/>
        <w:rPr>
          <w:rFonts w:ascii="Tahoma" w:hAnsi="Tahoma" w:cs="Tahoma"/>
          <w:sz w:val="24"/>
          <w:szCs w:val="24"/>
          <w:lang w:val="ru-RU"/>
        </w:rPr>
      </w:pPr>
      <w:r w:rsidRPr="00164095">
        <w:rPr>
          <w:rFonts w:ascii="Tahoma" w:hAnsi="Tahoma" w:cs="Tahoma"/>
          <w:sz w:val="24"/>
          <w:szCs w:val="24"/>
          <w:lang w:val="ru-RU"/>
        </w:rPr>
        <w:t xml:space="preserve">Чл. </w:t>
      </w:r>
      <w:r w:rsidRPr="00164095">
        <w:rPr>
          <w:rFonts w:ascii="Tahoma" w:hAnsi="Tahoma" w:cs="Tahoma"/>
          <w:sz w:val="24"/>
          <w:szCs w:val="24"/>
        </w:rPr>
        <w:t>6</w:t>
      </w:r>
      <w:r w:rsidR="00210504">
        <w:rPr>
          <w:rFonts w:ascii="Tahoma" w:hAnsi="Tahoma" w:cs="Tahoma"/>
          <w:sz w:val="24"/>
          <w:szCs w:val="24"/>
        </w:rPr>
        <w:t>0</w:t>
      </w:r>
      <w:r w:rsidR="0009309B" w:rsidRPr="00164095">
        <w:rPr>
          <w:rFonts w:ascii="Tahoma" w:hAnsi="Tahoma" w:cs="Tahoma"/>
          <w:sz w:val="24"/>
          <w:szCs w:val="24"/>
          <w:lang w:val="ru-RU"/>
        </w:rPr>
        <w:t>. Сдружението се прекратява:</w:t>
      </w:r>
    </w:p>
    <w:p w14:paraId="37A000CA" w14:textId="5AD3FC7E" w:rsidR="0009309B" w:rsidRPr="00164095" w:rsidRDefault="0009309B" w:rsidP="00533108">
      <w:pPr>
        <w:spacing w:after="120"/>
        <w:jc w:val="both"/>
        <w:rPr>
          <w:rFonts w:ascii="Tahoma" w:hAnsi="Tahoma" w:cs="Tahoma"/>
          <w:sz w:val="24"/>
          <w:szCs w:val="24"/>
          <w:lang w:val="ru-RU"/>
        </w:rPr>
      </w:pPr>
      <w:r w:rsidRPr="00164095">
        <w:rPr>
          <w:rFonts w:ascii="Tahoma" w:hAnsi="Tahoma" w:cs="Tahoma"/>
          <w:sz w:val="24"/>
          <w:szCs w:val="24"/>
          <w:lang w:val="ru-RU"/>
        </w:rPr>
        <w:tab/>
        <w:t>1. по решение на Общото събрание;</w:t>
      </w:r>
    </w:p>
    <w:p w14:paraId="104B05AD" w14:textId="118A649D" w:rsidR="0009309B" w:rsidRPr="00164095" w:rsidRDefault="0009309B" w:rsidP="00533108">
      <w:pPr>
        <w:spacing w:after="120"/>
        <w:jc w:val="both"/>
        <w:rPr>
          <w:rFonts w:ascii="Tahoma" w:hAnsi="Tahoma" w:cs="Tahoma"/>
          <w:sz w:val="24"/>
          <w:szCs w:val="24"/>
          <w:lang w:val="ru-RU"/>
        </w:rPr>
      </w:pPr>
      <w:r w:rsidRPr="00164095">
        <w:rPr>
          <w:rFonts w:ascii="Tahoma" w:hAnsi="Tahoma" w:cs="Tahoma"/>
          <w:sz w:val="24"/>
          <w:szCs w:val="24"/>
          <w:lang w:val="ru-RU"/>
        </w:rPr>
        <w:tab/>
        <w:t>2. при обявяването му в несъстоятелност;</w:t>
      </w:r>
    </w:p>
    <w:p w14:paraId="1B9918EA" w14:textId="71146712" w:rsidR="0009309B" w:rsidRPr="00164095" w:rsidRDefault="0009309B" w:rsidP="00533108">
      <w:pPr>
        <w:spacing w:after="120"/>
        <w:jc w:val="both"/>
        <w:rPr>
          <w:rFonts w:ascii="Tahoma" w:hAnsi="Tahoma" w:cs="Tahoma"/>
          <w:sz w:val="24"/>
          <w:szCs w:val="24"/>
          <w:lang w:val="ru-RU"/>
        </w:rPr>
      </w:pPr>
      <w:r w:rsidRPr="00164095">
        <w:rPr>
          <w:rFonts w:ascii="Tahoma" w:hAnsi="Tahoma" w:cs="Tahoma"/>
          <w:sz w:val="24"/>
          <w:szCs w:val="24"/>
          <w:lang w:val="ru-RU"/>
        </w:rPr>
        <w:tab/>
        <w:t>3. с решение на окръжния съд по седалището на сдружението в определените от ЗЮЛНЦ случаи.</w:t>
      </w:r>
    </w:p>
    <w:p w14:paraId="097B07F9" w14:textId="2239C7BA" w:rsidR="00904B46" w:rsidRDefault="0009309B" w:rsidP="00EB6124">
      <w:pPr>
        <w:spacing w:after="120"/>
        <w:ind w:firstLine="720"/>
        <w:jc w:val="center"/>
        <w:rPr>
          <w:rFonts w:ascii="Tahoma" w:hAnsi="Tahoma" w:cs="Tahoma"/>
          <w:b/>
          <w:sz w:val="24"/>
          <w:szCs w:val="24"/>
        </w:rPr>
      </w:pPr>
      <w:r w:rsidRPr="00164095">
        <w:rPr>
          <w:rFonts w:ascii="Tahoma" w:hAnsi="Tahoma" w:cs="Tahoma"/>
          <w:b/>
          <w:sz w:val="24"/>
          <w:szCs w:val="24"/>
        </w:rPr>
        <w:t>VII</w:t>
      </w:r>
      <w:r w:rsidR="005B193B" w:rsidRPr="005B193B">
        <w:rPr>
          <w:rFonts w:ascii="Tahoma" w:hAnsi="Tahoma" w:cs="Tahoma"/>
          <w:b/>
          <w:sz w:val="24"/>
          <w:szCs w:val="24"/>
        </w:rPr>
        <w:t>I</w:t>
      </w:r>
      <w:r w:rsidR="00904B46">
        <w:rPr>
          <w:rFonts w:ascii="Tahoma" w:hAnsi="Tahoma" w:cs="Tahoma"/>
          <w:b/>
          <w:sz w:val="24"/>
          <w:szCs w:val="24"/>
          <w:lang w:val="ru-RU"/>
        </w:rPr>
        <w:t xml:space="preserve">. </w:t>
      </w:r>
      <w:r w:rsidRPr="00164095">
        <w:rPr>
          <w:rFonts w:ascii="Tahoma" w:hAnsi="Tahoma" w:cs="Tahoma"/>
          <w:b/>
          <w:sz w:val="24"/>
          <w:szCs w:val="24"/>
          <w:lang w:val="ru-RU"/>
        </w:rPr>
        <w:t>ЛИКВИДАЦИЯ</w:t>
      </w:r>
      <w:r w:rsidR="001D2D2F" w:rsidRPr="00164095">
        <w:rPr>
          <w:rFonts w:ascii="Tahoma" w:hAnsi="Tahoma" w:cs="Tahoma"/>
          <w:b/>
          <w:sz w:val="24"/>
          <w:szCs w:val="24"/>
        </w:rPr>
        <w:t>.</w:t>
      </w:r>
    </w:p>
    <w:p w14:paraId="5F5C99AD" w14:textId="29898173" w:rsidR="0009309B" w:rsidRPr="00904B46" w:rsidRDefault="001D2D2F" w:rsidP="00EB6124">
      <w:pPr>
        <w:spacing w:after="120"/>
        <w:jc w:val="both"/>
        <w:rPr>
          <w:rFonts w:ascii="Tahoma" w:hAnsi="Tahoma" w:cs="Tahoma"/>
          <w:b/>
          <w:sz w:val="24"/>
          <w:szCs w:val="24"/>
        </w:rPr>
      </w:pPr>
      <w:r w:rsidRPr="00164095">
        <w:rPr>
          <w:rFonts w:ascii="Tahoma" w:hAnsi="Tahoma" w:cs="Tahoma"/>
          <w:sz w:val="24"/>
          <w:szCs w:val="24"/>
          <w:lang w:val="ru-RU"/>
        </w:rPr>
        <w:t xml:space="preserve">Чл. </w:t>
      </w:r>
      <w:r w:rsidRPr="00164095">
        <w:rPr>
          <w:rFonts w:ascii="Tahoma" w:hAnsi="Tahoma" w:cs="Tahoma"/>
          <w:sz w:val="24"/>
          <w:szCs w:val="24"/>
        </w:rPr>
        <w:t>6</w:t>
      </w:r>
      <w:r w:rsidR="00210504">
        <w:rPr>
          <w:rFonts w:ascii="Tahoma" w:hAnsi="Tahoma" w:cs="Tahoma"/>
          <w:sz w:val="24"/>
          <w:szCs w:val="24"/>
        </w:rPr>
        <w:t>1</w:t>
      </w:r>
      <w:r w:rsidR="0009309B" w:rsidRPr="00164095">
        <w:rPr>
          <w:rFonts w:ascii="Tahoma" w:hAnsi="Tahoma" w:cs="Tahoma"/>
          <w:sz w:val="24"/>
          <w:szCs w:val="24"/>
          <w:lang w:val="ru-RU"/>
        </w:rPr>
        <w:t>. (1) При прекратяване на сдружението се извършва ликвидация, освен в случаите на преобразуване на сдружението.</w:t>
      </w:r>
    </w:p>
    <w:p w14:paraId="7E807023" w14:textId="0B99032F"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 xml:space="preserve">(2) Ликвидацията се извършва от Управителния съвет на сдружението.  </w:t>
      </w:r>
      <w:r w:rsidRPr="00342343">
        <w:rPr>
          <w:rFonts w:ascii="Tahoma" w:hAnsi="Tahoma" w:cs="Tahoma"/>
          <w:sz w:val="24"/>
          <w:szCs w:val="24"/>
        </w:rPr>
        <w:t>Той извършва предвидените от Търговския закон действия по ликвидация на сдружението, осребряване на неговото имущество и удовлетворяване на кредиторите на сдружението.</w:t>
      </w:r>
    </w:p>
    <w:p w14:paraId="205AFD4E" w14:textId="081BDAF3"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(3) Общото събрание взема решение кому да бъде предоставено останалото след удовлетворяване на кредиторите имущество.</w:t>
      </w:r>
    </w:p>
    <w:p w14:paraId="5DB46649" w14:textId="2FAB4A96" w:rsidR="0009309B" w:rsidRPr="00164095" w:rsidRDefault="0009309B" w:rsidP="00766990">
      <w:pPr>
        <w:spacing w:after="120"/>
        <w:jc w:val="both"/>
        <w:rPr>
          <w:rFonts w:ascii="Tahoma" w:hAnsi="Tahoma" w:cs="Tahoma"/>
          <w:sz w:val="24"/>
          <w:szCs w:val="24"/>
          <w:lang w:val="ru-RU"/>
        </w:rPr>
      </w:pPr>
      <w:r w:rsidRPr="00164095">
        <w:rPr>
          <w:rFonts w:ascii="Tahoma" w:hAnsi="Tahoma" w:cs="Tahoma"/>
          <w:sz w:val="24"/>
          <w:szCs w:val="24"/>
          <w:lang w:val="ru-RU"/>
        </w:rPr>
        <w:t>(4) Лицата, придобили имущество съгласно предходната алинея, отговарят за задълженията на сдружението до размера на придобитото.</w:t>
      </w:r>
    </w:p>
    <w:p w14:paraId="6C210F62" w14:textId="79C8134A" w:rsidR="00766990" w:rsidRDefault="0009309B" w:rsidP="00EB6124">
      <w:pPr>
        <w:spacing w:after="120"/>
        <w:jc w:val="center"/>
        <w:rPr>
          <w:rFonts w:ascii="Tahoma" w:hAnsi="Tahoma" w:cs="Tahoma"/>
          <w:b/>
          <w:sz w:val="24"/>
          <w:szCs w:val="24"/>
        </w:rPr>
      </w:pPr>
      <w:r w:rsidRPr="00164095">
        <w:rPr>
          <w:rFonts w:ascii="Tahoma" w:hAnsi="Tahoma" w:cs="Tahoma"/>
          <w:b/>
          <w:sz w:val="24"/>
          <w:szCs w:val="24"/>
        </w:rPr>
        <w:t>I</w:t>
      </w:r>
      <w:r w:rsidR="00EB6124">
        <w:rPr>
          <w:rFonts w:ascii="Tahoma" w:hAnsi="Tahoma" w:cs="Tahoma"/>
          <w:b/>
          <w:sz w:val="24"/>
          <w:szCs w:val="24"/>
          <w:lang w:val="en-US"/>
        </w:rPr>
        <w:t>X</w:t>
      </w:r>
      <w:r w:rsidR="00904B46">
        <w:rPr>
          <w:rFonts w:ascii="Tahoma" w:hAnsi="Tahoma" w:cs="Tahoma"/>
          <w:b/>
          <w:sz w:val="24"/>
          <w:szCs w:val="24"/>
          <w:lang w:val="ru-RU"/>
        </w:rPr>
        <w:t xml:space="preserve">. </w:t>
      </w:r>
      <w:r w:rsidRPr="00164095">
        <w:rPr>
          <w:rFonts w:ascii="Tahoma" w:hAnsi="Tahoma" w:cs="Tahoma"/>
          <w:b/>
          <w:sz w:val="24"/>
          <w:szCs w:val="24"/>
          <w:lang w:val="ru-RU"/>
        </w:rPr>
        <w:t>ПРЕХОДНИ И ЗАКЛЮЧИТЕЛНИ РАЗПОРЕДБИ</w:t>
      </w:r>
      <w:r w:rsidR="001D2D2F" w:rsidRPr="00164095">
        <w:rPr>
          <w:rFonts w:ascii="Tahoma" w:hAnsi="Tahoma" w:cs="Tahoma"/>
          <w:b/>
          <w:sz w:val="24"/>
          <w:szCs w:val="24"/>
        </w:rPr>
        <w:t>.</w:t>
      </w:r>
    </w:p>
    <w:p w14:paraId="7B0F9DD6" w14:textId="4C9CE67C" w:rsidR="0009309B" w:rsidRPr="00766990" w:rsidRDefault="0009309B" w:rsidP="00EB6124">
      <w:pPr>
        <w:spacing w:after="120"/>
        <w:jc w:val="both"/>
        <w:rPr>
          <w:rFonts w:ascii="Tahoma" w:hAnsi="Tahoma" w:cs="Tahoma"/>
          <w:b/>
          <w:sz w:val="24"/>
          <w:szCs w:val="24"/>
        </w:rPr>
      </w:pPr>
      <w:r w:rsidRPr="00164095">
        <w:rPr>
          <w:rFonts w:ascii="Tahoma" w:hAnsi="Tahoma" w:cs="Tahoma"/>
          <w:sz w:val="24"/>
          <w:szCs w:val="24"/>
          <w:lang w:val="ru-RU"/>
        </w:rPr>
        <w:t xml:space="preserve">Чл. </w:t>
      </w:r>
      <w:r w:rsidR="001D2D2F" w:rsidRPr="00164095">
        <w:rPr>
          <w:rFonts w:ascii="Tahoma" w:hAnsi="Tahoma" w:cs="Tahoma"/>
          <w:sz w:val="24"/>
          <w:szCs w:val="24"/>
        </w:rPr>
        <w:t>6</w:t>
      </w:r>
      <w:r w:rsidR="00210504">
        <w:rPr>
          <w:rFonts w:ascii="Tahoma" w:hAnsi="Tahoma" w:cs="Tahoma"/>
          <w:sz w:val="24"/>
          <w:szCs w:val="24"/>
        </w:rPr>
        <w:t>2</w:t>
      </w:r>
      <w:r w:rsidRPr="00164095">
        <w:rPr>
          <w:rFonts w:ascii="Tahoma" w:hAnsi="Tahoma" w:cs="Tahoma"/>
          <w:sz w:val="24"/>
          <w:szCs w:val="24"/>
          <w:lang w:val="ru-RU"/>
        </w:rPr>
        <w:t>. Промени в настоящия Устав могат да бъдат извършвани по реда предвиден в него и в Закона за юридическите лица с нестопанска цел.</w:t>
      </w:r>
    </w:p>
    <w:p w14:paraId="1CE40B91" w14:textId="3600ACBE" w:rsidR="001C42C5" w:rsidRPr="003F0C78" w:rsidRDefault="001D2D2F" w:rsidP="00637AB2">
      <w:pPr>
        <w:spacing w:after="120"/>
        <w:jc w:val="both"/>
        <w:rPr>
          <w:rFonts w:ascii="Tahoma" w:hAnsi="Tahoma" w:cs="Tahoma"/>
          <w:sz w:val="24"/>
          <w:szCs w:val="24"/>
        </w:rPr>
      </w:pPr>
      <w:r w:rsidRPr="00164095">
        <w:rPr>
          <w:rFonts w:ascii="Tahoma" w:hAnsi="Tahoma" w:cs="Tahoma"/>
          <w:sz w:val="24"/>
          <w:szCs w:val="24"/>
          <w:lang w:val="ru-RU"/>
        </w:rPr>
        <w:t xml:space="preserve">Чл. </w:t>
      </w:r>
      <w:r w:rsidRPr="00164095">
        <w:rPr>
          <w:rFonts w:ascii="Tahoma" w:hAnsi="Tahoma" w:cs="Tahoma"/>
          <w:sz w:val="24"/>
          <w:szCs w:val="24"/>
        </w:rPr>
        <w:t>6</w:t>
      </w:r>
      <w:r w:rsidR="00210504">
        <w:rPr>
          <w:rFonts w:ascii="Tahoma" w:hAnsi="Tahoma" w:cs="Tahoma"/>
          <w:sz w:val="24"/>
          <w:szCs w:val="24"/>
        </w:rPr>
        <w:t>3</w:t>
      </w:r>
      <w:r w:rsidR="0009309B" w:rsidRPr="00164095">
        <w:rPr>
          <w:rFonts w:ascii="Tahoma" w:hAnsi="Tahoma" w:cs="Tahoma"/>
          <w:sz w:val="24"/>
          <w:szCs w:val="24"/>
          <w:lang w:val="ru-RU"/>
        </w:rPr>
        <w:t xml:space="preserve">. Относно тълкуването или прилагането на разпоредбите на настоящия устав се прилагат разпоредбите на Закона </w:t>
      </w:r>
      <w:r w:rsidR="0009309B" w:rsidRPr="003F0C78">
        <w:rPr>
          <w:rFonts w:ascii="Tahoma" w:hAnsi="Tahoma" w:cs="Tahoma"/>
          <w:sz w:val="24"/>
          <w:szCs w:val="24"/>
          <w:lang w:val="ru-RU"/>
        </w:rPr>
        <w:t>за юридич</w:t>
      </w:r>
      <w:r w:rsidR="00F166F2" w:rsidRPr="003F0C78">
        <w:rPr>
          <w:rFonts w:ascii="Tahoma" w:hAnsi="Tahoma" w:cs="Tahoma"/>
          <w:sz w:val="24"/>
          <w:szCs w:val="24"/>
          <w:lang w:val="ru-RU"/>
        </w:rPr>
        <w:t xml:space="preserve">еските лица с нестопанска цел, </w:t>
      </w:r>
      <w:r w:rsidR="0009309B" w:rsidRPr="003F0C78">
        <w:rPr>
          <w:rFonts w:ascii="Tahoma" w:hAnsi="Tahoma" w:cs="Tahoma"/>
          <w:sz w:val="24"/>
          <w:szCs w:val="24"/>
          <w:lang w:val="ru-RU"/>
        </w:rPr>
        <w:t>българското гражданско законодателство</w:t>
      </w:r>
      <w:r w:rsidR="00671AA5" w:rsidRPr="003F0C78">
        <w:rPr>
          <w:rFonts w:ascii="Tahoma" w:hAnsi="Tahoma" w:cs="Tahoma"/>
          <w:sz w:val="24"/>
          <w:szCs w:val="24"/>
          <w:lang w:val="ru-RU"/>
        </w:rPr>
        <w:t xml:space="preserve"> и приложимото общоевропейско законодателство</w:t>
      </w:r>
      <w:r w:rsidR="0009309B" w:rsidRPr="003F0C78">
        <w:rPr>
          <w:rFonts w:ascii="Tahoma" w:hAnsi="Tahoma" w:cs="Tahoma"/>
          <w:sz w:val="24"/>
          <w:szCs w:val="24"/>
          <w:lang w:val="ru-RU"/>
        </w:rPr>
        <w:t>.</w:t>
      </w:r>
    </w:p>
    <w:p w14:paraId="739C7371" w14:textId="77777777" w:rsidR="0009309B" w:rsidRPr="00164095" w:rsidRDefault="0009309B" w:rsidP="0013553E">
      <w:pPr>
        <w:jc w:val="both"/>
        <w:rPr>
          <w:rFonts w:ascii="Tahoma" w:hAnsi="Tahoma" w:cs="Tahoma"/>
          <w:sz w:val="24"/>
          <w:szCs w:val="24"/>
          <w:lang w:val="ru-RU"/>
        </w:rPr>
      </w:pPr>
    </w:p>
    <w:p w14:paraId="120C2045" w14:textId="4394CA3F" w:rsidR="002D39FA" w:rsidRPr="00EB6124" w:rsidRDefault="00A1116E" w:rsidP="00712533">
      <w:pPr>
        <w:jc w:val="both"/>
        <w:rPr>
          <w:rFonts w:ascii="Tahoma" w:hAnsi="Tahoma" w:cs="Tahoma"/>
          <w:b/>
          <w:sz w:val="24"/>
          <w:szCs w:val="24"/>
        </w:rPr>
      </w:pPr>
      <w:r>
        <w:rPr>
          <w:rFonts w:ascii="Tahoma" w:hAnsi="Tahoma" w:cs="Tahoma"/>
          <w:b/>
          <w:sz w:val="24"/>
          <w:szCs w:val="24"/>
        </w:rPr>
        <w:t xml:space="preserve">§1. </w:t>
      </w:r>
      <w:r w:rsidRPr="00712533">
        <w:rPr>
          <w:rFonts w:ascii="Tahoma" w:hAnsi="Tahoma" w:cs="Tahoma"/>
          <w:sz w:val="24"/>
          <w:szCs w:val="24"/>
          <w:lang w:val="ru-RU"/>
        </w:rPr>
        <w:t>Настоящия</w:t>
      </w:r>
      <w:r w:rsidR="0009309B" w:rsidRPr="00712533">
        <w:rPr>
          <w:rFonts w:ascii="Tahoma" w:hAnsi="Tahoma" w:cs="Tahoma"/>
          <w:sz w:val="24"/>
          <w:szCs w:val="24"/>
          <w:lang w:val="ru-RU"/>
        </w:rPr>
        <w:t xml:space="preserve"> устав е </w:t>
      </w:r>
      <w:r w:rsidR="00EB6124" w:rsidRPr="00712533">
        <w:rPr>
          <w:rFonts w:ascii="Tahoma" w:hAnsi="Tahoma" w:cs="Tahoma"/>
          <w:sz w:val="24"/>
          <w:szCs w:val="24"/>
          <w:lang w:val="ru-RU"/>
        </w:rPr>
        <w:t>приет</w:t>
      </w:r>
      <w:r w:rsidR="00E616AD" w:rsidRPr="00712533">
        <w:rPr>
          <w:rFonts w:ascii="Tahoma" w:hAnsi="Tahoma" w:cs="Tahoma"/>
          <w:sz w:val="24"/>
          <w:szCs w:val="24"/>
          <w:lang w:val="ru-RU"/>
        </w:rPr>
        <w:t xml:space="preserve"> </w:t>
      </w:r>
      <w:r w:rsidR="0009309B" w:rsidRPr="00712533">
        <w:rPr>
          <w:rFonts w:ascii="Tahoma" w:hAnsi="Tahoma" w:cs="Tahoma"/>
          <w:sz w:val="24"/>
          <w:szCs w:val="24"/>
          <w:lang w:val="ru-RU"/>
        </w:rPr>
        <w:t xml:space="preserve">единодушно от всички присъствали </w:t>
      </w:r>
      <w:r w:rsidR="00E616AD" w:rsidRPr="00712533">
        <w:rPr>
          <w:rFonts w:ascii="Tahoma" w:hAnsi="Tahoma" w:cs="Tahoma"/>
          <w:sz w:val="24"/>
          <w:szCs w:val="24"/>
          <w:lang w:val="ru-RU"/>
        </w:rPr>
        <w:t xml:space="preserve">на </w:t>
      </w:r>
      <w:r w:rsidR="00EB6124" w:rsidRPr="00712533">
        <w:rPr>
          <w:rFonts w:ascii="Tahoma" w:hAnsi="Tahoma" w:cs="Tahoma"/>
          <w:sz w:val="24"/>
          <w:szCs w:val="24"/>
          <w:lang w:val="ru-RU"/>
        </w:rPr>
        <w:t>Учредителното о</w:t>
      </w:r>
      <w:r w:rsidR="00E616AD" w:rsidRPr="00712533">
        <w:rPr>
          <w:rFonts w:ascii="Tahoma" w:hAnsi="Tahoma" w:cs="Tahoma"/>
          <w:sz w:val="24"/>
          <w:szCs w:val="24"/>
          <w:lang w:val="ru-RU"/>
        </w:rPr>
        <w:t xml:space="preserve">бщо събрание </w:t>
      </w:r>
      <w:r w:rsidR="0009309B" w:rsidRPr="00712533">
        <w:rPr>
          <w:rFonts w:ascii="Tahoma" w:hAnsi="Tahoma" w:cs="Tahoma"/>
          <w:sz w:val="24"/>
          <w:szCs w:val="24"/>
          <w:lang w:val="ru-RU"/>
        </w:rPr>
        <w:t xml:space="preserve">на </w:t>
      </w:r>
      <w:r w:rsidR="00E616AD" w:rsidRPr="00712533">
        <w:rPr>
          <w:rFonts w:ascii="Tahoma" w:hAnsi="Tahoma" w:cs="Tahoma"/>
          <w:sz w:val="24"/>
          <w:szCs w:val="24"/>
          <w:lang w:val="ru-RU"/>
        </w:rPr>
        <w:t xml:space="preserve">Сдружение </w:t>
      </w:r>
      <w:r w:rsidR="0009309B" w:rsidRPr="00712533">
        <w:rPr>
          <w:rFonts w:ascii="Tahoma" w:hAnsi="Tahoma" w:cs="Tahoma"/>
          <w:sz w:val="24"/>
          <w:szCs w:val="24"/>
          <w:lang w:val="ru-RU"/>
        </w:rPr>
        <w:t>с нестопанска цел</w:t>
      </w:r>
      <w:r w:rsidR="0014396C" w:rsidRPr="00712533">
        <w:rPr>
          <w:rFonts w:ascii="Tahoma" w:hAnsi="Tahoma" w:cs="Tahoma"/>
          <w:sz w:val="24"/>
          <w:szCs w:val="24"/>
          <w:lang w:val="ru-RU" w:bidi="my-MM"/>
        </w:rPr>
        <w:t xml:space="preserve"> </w:t>
      </w:r>
      <w:r w:rsidR="00E616AD" w:rsidRPr="00712533">
        <w:rPr>
          <w:rFonts w:ascii="Tahoma" w:hAnsi="Tahoma" w:cs="Tahoma"/>
          <w:sz w:val="24"/>
          <w:szCs w:val="24"/>
          <w:lang w:bidi="my-MM"/>
        </w:rPr>
        <w:t>“</w:t>
      </w:r>
      <w:r w:rsidR="00EB6124" w:rsidRPr="00712533">
        <w:rPr>
          <w:rFonts w:ascii="Tahoma" w:hAnsi="Tahoma" w:cs="Tahoma"/>
          <w:sz w:val="24"/>
          <w:szCs w:val="24"/>
          <w:lang w:val="ru-RU" w:bidi="my-MM"/>
        </w:rPr>
        <w:t>Местна инициативна група</w:t>
      </w:r>
      <w:r w:rsidR="0014396C" w:rsidRPr="00712533">
        <w:rPr>
          <w:rFonts w:ascii="Tahoma" w:hAnsi="Tahoma" w:cs="Tahoma"/>
          <w:sz w:val="24"/>
          <w:szCs w:val="24"/>
          <w:lang w:val="ru-RU" w:bidi="my-MM"/>
        </w:rPr>
        <w:t xml:space="preserve"> Д</w:t>
      </w:r>
      <w:r w:rsidR="0014396C" w:rsidRPr="00712533">
        <w:rPr>
          <w:rFonts w:ascii="Tahoma" w:hAnsi="Tahoma" w:cs="Tahoma"/>
          <w:sz w:val="24"/>
          <w:szCs w:val="24"/>
          <w:lang w:bidi="my-MM"/>
        </w:rPr>
        <w:t xml:space="preserve">ЕВНЯ – </w:t>
      </w:r>
      <w:r w:rsidR="00EB6124" w:rsidRPr="00712533">
        <w:rPr>
          <w:rFonts w:ascii="Tahoma" w:hAnsi="Tahoma" w:cs="Tahoma"/>
          <w:sz w:val="24"/>
          <w:szCs w:val="24"/>
          <w:lang w:bidi="my-MM"/>
        </w:rPr>
        <w:t>СУВОР</w:t>
      </w:r>
      <w:r w:rsidR="0014396C" w:rsidRPr="00712533">
        <w:rPr>
          <w:rFonts w:ascii="Tahoma" w:hAnsi="Tahoma" w:cs="Tahoma"/>
          <w:sz w:val="24"/>
          <w:szCs w:val="24"/>
          <w:lang w:bidi="my-MM"/>
        </w:rPr>
        <w:t>ОВО</w:t>
      </w:r>
      <w:r w:rsidR="00E616AD" w:rsidRPr="00712533">
        <w:rPr>
          <w:rFonts w:ascii="Tahoma" w:hAnsi="Tahoma" w:cs="Tahoma"/>
          <w:sz w:val="24"/>
          <w:szCs w:val="24"/>
          <w:lang w:bidi="my-MM"/>
        </w:rPr>
        <w:t>“</w:t>
      </w:r>
      <w:r w:rsidR="003F0C78" w:rsidRPr="00712533">
        <w:rPr>
          <w:rFonts w:ascii="Tahoma" w:hAnsi="Tahoma" w:cs="Tahoma"/>
          <w:sz w:val="24"/>
          <w:szCs w:val="24"/>
          <w:lang w:bidi="my-MM"/>
        </w:rPr>
        <w:t>,</w:t>
      </w:r>
      <w:r w:rsidR="00226299" w:rsidRPr="00712533">
        <w:rPr>
          <w:rFonts w:ascii="Tahoma" w:hAnsi="Tahoma" w:cs="Tahoma"/>
          <w:sz w:val="24"/>
          <w:szCs w:val="24"/>
          <w:lang w:val="ru-RU"/>
        </w:rPr>
        <w:t xml:space="preserve"> състояло се </w:t>
      </w:r>
      <w:r w:rsidR="00226299" w:rsidRPr="00712533">
        <w:rPr>
          <w:rFonts w:ascii="Tahoma" w:hAnsi="Tahoma" w:cs="Tahoma"/>
          <w:sz w:val="24"/>
          <w:szCs w:val="24"/>
        </w:rPr>
        <w:t xml:space="preserve">на </w:t>
      </w:r>
      <w:r w:rsidR="00EB6124" w:rsidRPr="00712533">
        <w:rPr>
          <w:rFonts w:ascii="Tahoma" w:hAnsi="Tahoma" w:cs="Tahoma"/>
          <w:sz w:val="24"/>
          <w:szCs w:val="24"/>
        </w:rPr>
        <w:t>..</w:t>
      </w:r>
      <w:r w:rsidR="00E616AD" w:rsidRPr="00712533">
        <w:rPr>
          <w:rFonts w:ascii="Tahoma" w:hAnsi="Tahoma" w:cs="Tahoma"/>
          <w:sz w:val="24"/>
          <w:szCs w:val="24"/>
        </w:rPr>
        <w:t>.07</w:t>
      </w:r>
      <w:r w:rsidR="00226299" w:rsidRPr="00712533">
        <w:rPr>
          <w:rFonts w:ascii="Tahoma" w:hAnsi="Tahoma" w:cs="Tahoma"/>
          <w:sz w:val="24"/>
          <w:szCs w:val="24"/>
        </w:rPr>
        <w:t>.20</w:t>
      </w:r>
      <w:r w:rsidR="00EB6124" w:rsidRPr="00712533">
        <w:rPr>
          <w:rFonts w:ascii="Tahoma" w:hAnsi="Tahoma" w:cs="Tahoma"/>
          <w:sz w:val="24"/>
          <w:szCs w:val="24"/>
        </w:rPr>
        <w:t>23</w:t>
      </w:r>
      <w:r w:rsidR="00226299" w:rsidRPr="00712533">
        <w:rPr>
          <w:rFonts w:ascii="Tahoma" w:hAnsi="Tahoma" w:cs="Tahoma"/>
          <w:sz w:val="24"/>
          <w:szCs w:val="24"/>
        </w:rPr>
        <w:t>г.</w:t>
      </w:r>
    </w:p>
    <w:sectPr w:rsidR="002D39FA" w:rsidRPr="00EB6124" w:rsidSect="004B321A">
      <w:footerReference w:type="even" r:id="rId8"/>
      <w:footerReference w:type="default" r:id="rId9"/>
      <w:pgSz w:w="11909" w:h="16834" w:code="9"/>
      <w:pgMar w:top="1009" w:right="709" w:bottom="1009"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3EAC5" w14:textId="77777777" w:rsidR="00EE1BA3" w:rsidRDefault="00EE1BA3">
      <w:r>
        <w:separator/>
      </w:r>
    </w:p>
  </w:endnote>
  <w:endnote w:type="continuationSeparator" w:id="0">
    <w:p w14:paraId="01951DBB" w14:textId="77777777" w:rsidR="00EE1BA3" w:rsidRDefault="00EE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8CFF" w14:textId="77777777" w:rsidR="00EE1BA3" w:rsidRDefault="00EE1BA3" w:rsidP="003F16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326D146" w14:textId="77777777" w:rsidR="00EE1BA3" w:rsidRDefault="00EE1BA3" w:rsidP="003F16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8246D" w14:textId="77777777" w:rsidR="00EE1BA3" w:rsidRDefault="00EE1BA3" w:rsidP="003F16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2781">
      <w:rPr>
        <w:rStyle w:val="a7"/>
        <w:noProof/>
      </w:rPr>
      <w:t>7</w:t>
    </w:r>
    <w:r>
      <w:rPr>
        <w:rStyle w:val="a7"/>
      </w:rPr>
      <w:fldChar w:fldCharType="end"/>
    </w:r>
  </w:p>
  <w:p w14:paraId="720A503F" w14:textId="77777777" w:rsidR="00EE1BA3" w:rsidRDefault="00EE1BA3" w:rsidP="003F16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0D11" w14:textId="77777777" w:rsidR="00EE1BA3" w:rsidRDefault="00EE1BA3">
      <w:r>
        <w:separator/>
      </w:r>
    </w:p>
  </w:footnote>
  <w:footnote w:type="continuationSeparator" w:id="0">
    <w:p w14:paraId="4B43DFD8" w14:textId="77777777" w:rsidR="00EE1BA3" w:rsidRDefault="00EE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79B"/>
    <w:multiLevelType w:val="hybridMultilevel"/>
    <w:tmpl w:val="AC945FC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 w15:restartNumberingAfterBreak="0">
    <w:nsid w:val="0DE82DE7"/>
    <w:multiLevelType w:val="hybridMultilevel"/>
    <w:tmpl w:val="4B7E7F4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F86E7A"/>
    <w:multiLevelType w:val="multilevel"/>
    <w:tmpl w:val="8DC8DD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06C27C9"/>
    <w:multiLevelType w:val="hybridMultilevel"/>
    <w:tmpl w:val="1DB873E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3B9E"/>
    <w:multiLevelType w:val="hybridMultilevel"/>
    <w:tmpl w:val="B8A2AA18"/>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C2128"/>
    <w:multiLevelType w:val="hybridMultilevel"/>
    <w:tmpl w:val="60F27D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314075E"/>
    <w:multiLevelType w:val="hybridMultilevel"/>
    <w:tmpl w:val="9110A822"/>
    <w:lvl w:ilvl="0" w:tplc="0402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6585079"/>
    <w:multiLevelType w:val="hybridMultilevel"/>
    <w:tmpl w:val="022CAA4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8064446"/>
    <w:multiLevelType w:val="hybridMultilevel"/>
    <w:tmpl w:val="08BC80D6"/>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90090"/>
    <w:multiLevelType w:val="hybridMultilevel"/>
    <w:tmpl w:val="919811E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C4A68"/>
    <w:multiLevelType w:val="hybridMultilevel"/>
    <w:tmpl w:val="76DC6106"/>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27B04"/>
    <w:multiLevelType w:val="hybridMultilevel"/>
    <w:tmpl w:val="49C69196"/>
    <w:lvl w:ilvl="0" w:tplc="E4984E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1B634EC0"/>
    <w:multiLevelType w:val="hybridMultilevel"/>
    <w:tmpl w:val="AFFAAC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61671"/>
    <w:multiLevelType w:val="multilevel"/>
    <w:tmpl w:val="4610498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7F93D2A"/>
    <w:multiLevelType w:val="multilevel"/>
    <w:tmpl w:val="8DC8DD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89D594E"/>
    <w:multiLevelType w:val="hybridMultilevel"/>
    <w:tmpl w:val="79947F8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29461576"/>
    <w:multiLevelType w:val="hybridMultilevel"/>
    <w:tmpl w:val="093211F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236F"/>
    <w:multiLevelType w:val="hybridMultilevel"/>
    <w:tmpl w:val="18F8441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CE0ED9"/>
    <w:multiLevelType w:val="hybridMultilevel"/>
    <w:tmpl w:val="B5D6464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F3238"/>
    <w:multiLevelType w:val="hybridMultilevel"/>
    <w:tmpl w:val="71F41184"/>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2BA35961"/>
    <w:multiLevelType w:val="hybridMultilevel"/>
    <w:tmpl w:val="4A203812"/>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2EE95EA9"/>
    <w:multiLevelType w:val="hybridMultilevel"/>
    <w:tmpl w:val="CCC654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F7254D4"/>
    <w:multiLevelType w:val="hybridMultilevel"/>
    <w:tmpl w:val="16A4F1AE"/>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752FC"/>
    <w:multiLevelType w:val="hybridMultilevel"/>
    <w:tmpl w:val="C10C85D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B6A5F"/>
    <w:multiLevelType w:val="hybridMultilevel"/>
    <w:tmpl w:val="1876C584"/>
    <w:lvl w:ilvl="0" w:tplc="E3E8D436">
      <w:start w:val="1"/>
      <w:numFmt w:val="decimal"/>
      <w:lvlText w:val="%1."/>
      <w:lvlJc w:val="left"/>
      <w:pPr>
        <w:tabs>
          <w:tab w:val="num" w:pos="1068"/>
        </w:tabs>
        <w:ind w:left="1068" w:hanging="360"/>
      </w:pPr>
      <w:rPr>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5" w15:restartNumberingAfterBreak="0">
    <w:nsid w:val="46236DCB"/>
    <w:multiLevelType w:val="hybridMultilevel"/>
    <w:tmpl w:val="9C3AE6C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6" w15:restartNumberingAfterBreak="0">
    <w:nsid w:val="46C66DDD"/>
    <w:multiLevelType w:val="hybridMultilevel"/>
    <w:tmpl w:val="FC8055BC"/>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6C1F5C"/>
    <w:multiLevelType w:val="hybridMultilevel"/>
    <w:tmpl w:val="8D9E8B3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C772CA5"/>
    <w:multiLevelType w:val="hybridMultilevel"/>
    <w:tmpl w:val="FACE7648"/>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7B8"/>
    <w:multiLevelType w:val="multilevel"/>
    <w:tmpl w:val="A094CEB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0AE4627"/>
    <w:multiLevelType w:val="multilevel"/>
    <w:tmpl w:val="1758CD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C5374A3"/>
    <w:multiLevelType w:val="hybridMultilevel"/>
    <w:tmpl w:val="CE3EAFE4"/>
    <w:lvl w:ilvl="0" w:tplc="0402000B">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6E14577A"/>
    <w:multiLevelType w:val="hybridMultilevel"/>
    <w:tmpl w:val="3D9E4B9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F0D190E"/>
    <w:multiLevelType w:val="multilevel"/>
    <w:tmpl w:val="A942D1F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F5C6CAC"/>
    <w:multiLevelType w:val="hybridMultilevel"/>
    <w:tmpl w:val="9E50E02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15:restartNumberingAfterBreak="0">
    <w:nsid w:val="735B2F82"/>
    <w:multiLevelType w:val="multilevel"/>
    <w:tmpl w:val="0402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B47257C"/>
    <w:multiLevelType w:val="hybridMultilevel"/>
    <w:tmpl w:val="5BDEACE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0"/>
  </w:num>
  <w:num w:numId="3">
    <w:abstractNumId w:val="26"/>
  </w:num>
  <w:num w:numId="4">
    <w:abstractNumId w:val="28"/>
  </w:num>
  <w:num w:numId="5">
    <w:abstractNumId w:val="17"/>
  </w:num>
  <w:num w:numId="6">
    <w:abstractNumId w:val="1"/>
  </w:num>
  <w:num w:numId="7">
    <w:abstractNumId w:val="31"/>
  </w:num>
  <w:num w:numId="8">
    <w:abstractNumId w:val="8"/>
  </w:num>
  <w:num w:numId="9">
    <w:abstractNumId w:val="4"/>
  </w:num>
  <w:num w:numId="10">
    <w:abstractNumId w:val="16"/>
  </w:num>
  <w:num w:numId="11">
    <w:abstractNumId w:val="23"/>
  </w:num>
  <w:num w:numId="12">
    <w:abstractNumId w:val="3"/>
  </w:num>
  <w:num w:numId="13">
    <w:abstractNumId w:val="14"/>
  </w:num>
  <w:num w:numId="14">
    <w:abstractNumId w:val="2"/>
  </w:num>
  <w:num w:numId="15">
    <w:abstractNumId w:val="20"/>
  </w:num>
  <w:num w:numId="16">
    <w:abstractNumId w:val="24"/>
  </w:num>
  <w:num w:numId="17">
    <w:abstractNumId w:val="34"/>
  </w:num>
  <w:num w:numId="18">
    <w:abstractNumId w:val="6"/>
  </w:num>
  <w:num w:numId="19">
    <w:abstractNumId w:val="11"/>
  </w:num>
  <w:num w:numId="20">
    <w:abstractNumId w:val="7"/>
  </w:num>
  <w:num w:numId="21">
    <w:abstractNumId w:val="33"/>
  </w:num>
  <w:num w:numId="22">
    <w:abstractNumId w:val="15"/>
  </w:num>
  <w:num w:numId="23">
    <w:abstractNumId w:val="36"/>
  </w:num>
  <w:num w:numId="24">
    <w:abstractNumId w:val="0"/>
  </w:num>
  <w:num w:numId="25">
    <w:abstractNumId w:val="27"/>
  </w:num>
  <w:num w:numId="26">
    <w:abstractNumId w:val="32"/>
  </w:num>
  <w:num w:numId="27">
    <w:abstractNumId w:val="19"/>
  </w:num>
  <w:num w:numId="28">
    <w:abstractNumId w:val="9"/>
  </w:num>
  <w:num w:numId="29">
    <w:abstractNumId w:val="12"/>
  </w:num>
  <w:num w:numId="30">
    <w:abstractNumId w:val="18"/>
  </w:num>
  <w:num w:numId="31">
    <w:abstractNumId w:val="5"/>
  </w:num>
  <w:num w:numId="32">
    <w:abstractNumId w:val="29"/>
  </w:num>
  <w:num w:numId="33">
    <w:abstractNumId w:val="25"/>
  </w:num>
  <w:num w:numId="34">
    <w:abstractNumId w:val="21"/>
  </w:num>
  <w:num w:numId="35">
    <w:abstractNumId w:val="13"/>
  </w:num>
  <w:num w:numId="36">
    <w:abstractNumId w:val="30"/>
  </w:num>
  <w:num w:numId="3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AD"/>
    <w:rsid w:val="00000B4A"/>
    <w:rsid w:val="000066E1"/>
    <w:rsid w:val="00013740"/>
    <w:rsid w:val="00021453"/>
    <w:rsid w:val="00022198"/>
    <w:rsid w:val="0002455C"/>
    <w:rsid w:val="00044687"/>
    <w:rsid w:val="00050409"/>
    <w:rsid w:val="00050ECD"/>
    <w:rsid w:val="00053000"/>
    <w:rsid w:val="0005646C"/>
    <w:rsid w:val="000746E0"/>
    <w:rsid w:val="00082347"/>
    <w:rsid w:val="0009309B"/>
    <w:rsid w:val="0009500B"/>
    <w:rsid w:val="00097EB0"/>
    <w:rsid w:val="000A4BA7"/>
    <w:rsid w:val="000B39B4"/>
    <w:rsid w:val="000C5944"/>
    <w:rsid w:val="000D0D96"/>
    <w:rsid w:val="000D4DFE"/>
    <w:rsid w:val="000E7DD7"/>
    <w:rsid w:val="000F7D95"/>
    <w:rsid w:val="0011355F"/>
    <w:rsid w:val="00121DFF"/>
    <w:rsid w:val="00127749"/>
    <w:rsid w:val="0013553E"/>
    <w:rsid w:val="00141832"/>
    <w:rsid w:val="0014396C"/>
    <w:rsid w:val="00153A03"/>
    <w:rsid w:val="00154089"/>
    <w:rsid w:val="00164095"/>
    <w:rsid w:val="0016543B"/>
    <w:rsid w:val="00167349"/>
    <w:rsid w:val="001A39D9"/>
    <w:rsid w:val="001A7316"/>
    <w:rsid w:val="001B0093"/>
    <w:rsid w:val="001B043E"/>
    <w:rsid w:val="001B0736"/>
    <w:rsid w:val="001B4068"/>
    <w:rsid w:val="001B4D53"/>
    <w:rsid w:val="001B67E8"/>
    <w:rsid w:val="001C0215"/>
    <w:rsid w:val="001C42C5"/>
    <w:rsid w:val="001C775D"/>
    <w:rsid w:val="001D2AF0"/>
    <w:rsid w:val="001D2D2F"/>
    <w:rsid w:val="001D78BA"/>
    <w:rsid w:val="001D7AE6"/>
    <w:rsid w:val="001E0773"/>
    <w:rsid w:val="001E0D21"/>
    <w:rsid w:val="001F000C"/>
    <w:rsid w:val="001F26CA"/>
    <w:rsid w:val="001F296E"/>
    <w:rsid w:val="00203FEA"/>
    <w:rsid w:val="00210504"/>
    <w:rsid w:val="00223C7F"/>
    <w:rsid w:val="002252DC"/>
    <w:rsid w:val="00225897"/>
    <w:rsid w:val="00226299"/>
    <w:rsid w:val="00240F22"/>
    <w:rsid w:val="00254074"/>
    <w:rsid w:val="00262ACC"/>
    <w:rsid w:val="00274985"/>
    <w:rsid w:val="002817BC"/>
    <w:rsid w:val="00286540"/>
    <w:rsid w:val="00291094"/>
    <w:rsid w:val="00291275"/>
    <w:rsid w:val="00292BAF"/>
    <w:rsid w:val="002A474B"/>
    <w:rsid w:val="002B0A41"/>
    <w:rsid w:val="002C14BE"/>
    <w:rsid w:val="002D39FA"/>
    <w:rsid w:val="002E1CA3"/>
    <w:rsid w:val="002F4BB8"/>
    <w:rsid w:val="002F4C40"/>
    <w:rsid w:val="00301367"/>
    <w:rsid w:val="00302D49"/>
    <w:rsid w:val="00303686"/>
    <w:rsid w:val="003049BF"/>
    <w:rsid w:val="00305315"/>
    <w:rsid w:val="00306E5A"/>
    <w:rsid w:val="003152CD"/>
    <w:rsid w:val="00342343"/>
    <w:rsid w:val="003434DE"/>
    <w:rsid w:val="003459B0"/>
    <w:rsid w:val="00347A3B"/>
    <w:rsid w:val="003528C2"/>
    <w:rsid w:val="00355E7C"/>
    <w:rsid w:val="003640BC"/>
    <w:rsid w:val="00372434"/>
    <w:rsid w:val="003822CA"/>
    <w:rsid w:val="00384144"/>
    <w:rsid w:val="003A21EA"/>
    <w:rsid w:val="003A547D"/>
    <w:rsid w:val="003A606E"/>
    <w:rsid w:val="003B00BA"/>
    <w:rsid w:val="003B061E"/>
    <w:rsid w:val="003B1B91"/>
    <w:rsid w:val="003C347E"/>
    <w:rsid w:val="003C451B"/>
    <w:rsid w:val="003E26EA"/>
    <w:rsid w:val="003E7389"/>
    <w:rsid w:val="003F0C78"/>
    <w:rsid w:val="003F16C2"/>
    <w:rsid w:val="003F2EA4"/>
    <w:rsid w:val="003F3ADA"/>
    <w:rsid w:val="003F7AAE"/>
    <w:rsid w:val="00401A27"/>
    <w:rsid w:val="00401DCF"/>
    <w:rsid w:val="004035EF"/>
    <w:rsid w:val="00406634"/>
    <w:rsid w:val="004169D1"/>
    <w:rsid w:val="00431AFA"/>
    <w:rsid w:val="004321D8"/>
    <w:rsid w:val="00451E2D"/>
    <w:rsid w:val="004639E2"/>
    <w:rsid w:val="00464FBF"/>
    <w:rsid w:val="00474809"/>
    <w:rsid w:val="00476567"/>
    <w:rsid w:val="004935DB"/>
    <w:rsid w:val="004A0330"/>
    <w:rsid w:val="004A07F1"/>
    <w:rsid w:val="004B1819"/>
    <w:rsid w:val="004B321A"/>
    <w:rsid w:val="004C12B4"/>
    <w:rsid w:val="004D3B35"/>
    <w:rsid w:val="004E39CE"/>
    <w:rsid w:val="004E6599"/>
    <w:rsid w:val="004F7E86"/>
    <w:rsid w:val="00502296"/>
    <w:rsid w:val="005035D6"/>
    <w:rsid w:val="0050496F"/>
    <w:rsid w:val="00520169"/>
    <w:rsid w:val="00533108"/>
    <w:rsid w:val="005331B0"/>
    <w:rsid w:val="00540183"/>
    <w:rsid w:val="00544D7B"/>
    <w:rsid w:val="005550B5"/>
    <w:rsid w:val="00563BE1"/>
    <w:rsid w:val="00565E1E"/>
    <w:rsid w:val="005773F2"/>
    <w:rsid w:val="00586505"/>
    <w:rsid w:val="005908BE"/>
    <w:rsid w:val="00591083"/>
    <w:rsid w:val="005922DD"/>
    <w:rsid w:val="005A0768"/>
    <w:rsid w:val="005A50F7"/>
    <w:rsid w:val="005B193B"/>
    <w:rsid w:val="005B1C85"/>
    <w:rsid w:val="005B3B31"/>
    <w:rsid w:val="005B42AB"/>
    <w:rsid w:val="005D2375"/>
    <w:rsid w:val="005D377C"/>
    <w:rsid w:val="005F2379"/>
    <w:rsid w:val="005F542B"/>
    <w:rsid w:val="005F7B50"/>
    <w:rsid w:val="006124D7"/>
    <w:rsid w:val="006201AC"/>
    <w:rsid w:val="006251AD"/>
    <w:rsid w:val="00633EAB"/>
    <w:rsid w:val="00637AB2"/>
    <w:rsid w:val="006405DA"/>
    <w:rsid w:val="00647044"/>
    <w:rsid w:val="006506FB"/>
    <w:rsid w:val="00671AA5"/>
    <w:rsid w:val="00673436"/>
    <w:rsid w:val="00675866"/>
    <w:rsid w:val="0067696F"/>
    <w:rsid w:val="00686788"/>
    <w:rsid w:val="006A0ED9"/>
    <w:rsid w:val="006A304E"/>
    <w:rsid w:val="006B2AF6"/>
    <w:rsid w:val="006B3357"/>
    <w:rsid w:val="006C1700"/>
    <w:rsid w:val="006D236F"/>
    <w:rsid w:val="006E296B"/>
    <w:rsid w:val="006E46CB"/>
    <w:rsid w:val="006F46FA"/>
    <w:rsid w:val="006F633C"/>
    <w:rsid w:val="007020CB"/>
    <w:rsid w:val="0071058F"/>
    <w:rsid w:val="00712533"/>
    <w:rsid w:val="00720B43"/>
    <w:rsid w:val="00720E4D"/>
    <w:rsid w:val="00731021"/>
    <w:rsid w:val="0073171C"/>
    <w:rsid w:val="007333B1"/>
    <w:rsid w:val="00747DA2"/>
    <w:rsid w:val="00755926"/>
    <w:rsid w:val="00766990"/>
    <w:rsid w:val="00766AC4"/>
    <w:rsid w:val="00770A8E"/>
    <w:rsid w:val="00770ED3"/>
    <w:rsid w:val="0078472C"/>
    <w:rsid w:val="0078555D"/>
    <w:rsid w:val="00790A73"/>
    <w:rsid w:val="00795631"/>
    <w:rsid w:val="0079626D"/>
    <w:rsid w:val="007A6050"/>
    <w:rsid w:val="007A6356"/>
    <w:rsid w:val="007B61A5"/>
    <w:rsid w:val="007C4993"/>
    <w:rsid w:val="007C7B01"/>
    <w:rsid w:val="007E4FB0"/>
    <w:rsid w:val="007F5606"/>
    <w:rsid w:val="0080024D"/>
    <w:rsid w:val="00802ED3"/>
    <w:rsid w:val="00805459"/>
    <w:rsid w:val="00806884"/>
    <w:rsid w:val="00812C63"/>
    <w:rsid w:val="00812DA3"/>
    <w:rsid w:val="00817696"/>
    <w:rsid w:val="00825288"/>
    <w:rsid w:val="00832DEE"/>
    <w:rsid w:val="00834E43"/>
    <w:rsid w:val="0084045A"/>
    <w:rsid w:val="00840EDA"/>
    <w:rsid w:val="00843952"/>
    <w:rsid w:val="0084580B"/>
    <w:rsid w:val="008521C9"/>
    <w:rsid w:val="00854D75"/>
    <w:rsid w:val="0085547D"/>
    <w:rsid w:val="008657ED"/>
    <w:rsid w:val="00871B6A"/>
    <w:rsid w:val="0087471B"/>
    <w:rsid w:val="008852F5"/>
    <w:rsid w:val="008A035E"/>
    <w:rsid w:val="008A392E"/>
    <w:rsid w:val="008A7393"/>
    <w:rsid w:val="008C3166"/>
    <w:rsid w:val="008C351A"/>
    <w:rsid w:val="008D537A"/>
    <w:rsid w:val="008E2ECD"/>
    <w:rsid w:val="008E53C9"/>
    <w:rsid w:val="008F12CC"/>
    <w:rsid w:val="008F2E0C"/>
    <w:rsid w:val="008F7FE7"/>
    <w:rsid w:val="00901797"/>
    <w:rsid w:val="0090233A"/>
    <w:rsid w:val="009045C9"/>
    <w:rsid w:val="00904B46"/>
    <w:rsid w:val="009068C1"/>
    <w:rsid w:val="0091046E"/>
    <w:rsid w:val="0091698B"/>
    <w:rsid w:val="00916DEC"/>
    <w:rsid w:val="00917761"/>
    <w:rsid w:val="00926564"/>
    <w:rsid w:val="00927665"/>
    <w:rsid w:val="00935646"/>
    <w:rsid w:val="00952CCC"/>
    <w:rsid w:val="00957091"/>
    <w:rsid w:val="0098055E"/>
    <w:rsid w:val="009842EB"/>
    <w:rsid w:val="009A4AB5"/>
    <w:rsid w:val="009B4398"/>
    <w:rsid w:val="009C107B"/>
    <w:rsid w:val="009D14CD"/>
    <w:rsid w:val="009D4F9B"/>
    <w:rsid w:val="009E4D61"/>
    <w:rsid w:val="00A068AD"/>
    <w:rsid w:val="00A1116E"/>
    <w:rsid w:val="00A11B7B"/>
    <w:rsid w:val="00A211A0"/>
    <w:rsid w:val="00A27AAE"/>
    <w:rsid w:val="00A355D0"/>
    <w:rsid w:val="00A40942"/>
    <w:rsid w:val="00A4721A"/>
    <w:rsid w:val="00A5157E"/>
    <w:rsid w:val="00A57C31"/>
    <w:rsid w:val="00A67C54"/>
    <w:rsid w:val="00A82985"/>
    <w:rsid w:val="00A855D1"/>
    <w:rsid w:val="00A85F24"/>
    <w:rsid w:val="00AA0E46"/>
    <w:rsid w:val="00AB0A61"/>
    <w:rsid w:val="00AB2601"/>
    <w:rsid w:val="00AB2FD2"/>
    <w:rsid w:val="00AB71DF"/>
    <w:rsid w:val="00AC7F40"/>
    <w:rsid w:val="00AD1891"/>
    <w:rsid w:val="00AD7422"/>
    <w:rsid w:val="00AE3B37"/>
    <w:rsid w:val="00AE5E51"/>
    <w:rsid w:val="00AF1521"/>
    <w:rsid w:val="00B020FC"/>
    <w:rsid w:val="00B1497E"/>
    <w:rsid w:val="00B42AFC"/>
    <w:rsid w:val="00B534A3"/>
    <w:rsid w:val="00B53EF0"/>
    <w:rsid w:val="00B5614E"/>
    <w:rsid w:val="00B666A3"/>
    <w:rsid w:val="00B74DF1"/>
    <w:rsid w:val="00B801EF"/>
    <w:rsid w:val="00B92D56"/>
    <w:rsid w:val="00BA38BA"/>
    <w:rsid w:val="00BA4712"/>
    <w:rsid w:val="00BA63C5"/>
    <w:rsid w:val="00BB2E14"/>
    <w:rsid w:val="00BB36A7"/>
    <w:rsid w:val="00BB4B8B"/>
    <w:rsid w:val="00BE4344"/>
    <w:rsid w:val="00C0677C"/>
    <w:rsid w:val="00C1157E"/>
    <w:rsid w:val="00C13736"/>
    <w:rsid w:val="00C20EE4"/>
    <w:rsid w:val="00C358D5"/>
    <w:rsid w:val="00C35F02"/>
    <w:rsid w:val="00C36A3C"/>
    <w:rsid w:val="00C630AF"/>
    <w:rsid w:val="00C64E0D"/>
    <w:rsid w:val="00C67544"/>
    <w:rsid w:val="00C7214C"/>
    <w:rsid w:val="00C75F5B"/>
    <w:rsid w:val="00C80271"/>
    <w:rsid w:val="00C8252A"/>
    <w:rsid w:val="00C915EB"/>
    <w:rsid w:val="00C93503"/>
    <w:rsid w:val="00CA16DC"/>
    <w:rsid w:val="00CA70DE"/>
    <w:rsid w:val="00CA7DA5"/>
    <w:rsid w:val="00CB6100"/>
    <w:rsid w:val="00CC3B76"/>
    <w:rsid w:val="00CD54BA"/>
    <w:rsid w:val="00CD587E"/>
    <w:rsid w:val="00CD7D2E"/>
    <w:rsid w:val="00CE33D3"/>
    <w:rsid w:val="00CE5177"/>
    <w:rsid w:val="00CE69FA"/>
    <w:rsid w:val="00D05546"/>
    <w:rsid w:val="00D13AB0"/>
    <w:rsid w:val="00D1441C"/>
    <w:rsid w:val="00D15E5B"/>
    <w:rsid w:val="00D26760"/>
    <w:rsid w:val="00D36F8A"/>
    <w:rsid w:val="00D55E7F"/>
    <w:rsid w:val="00D644B7"/>
    <w:rsid w:val="00D654AD"/>
    <w:rsid w:val="00D65C25"/>
    <w:rsid w:val="00D7342A"/>
    <w:rsid w:val="00D86AD9"/>
    <w:rsid w:val="00D90A0E"/>
    <w:rsid w:val="00D94394"/>
    <w:rsid w:val="00DB3FF8"/>
    <w:rsid w:val="00DC444E"/>
    <w:rsid w:val="00DD49F1"/>
    <w:rsid w:val="00DD5BF6"/>
    <w:rsid w:val="00DD72D3"/>
    <w:rsid w:val="00DE3271"/>
    <w:rsid w:val="00DF13DA"/>
    <w:rsid w:val="00E01085"/>
    <w:rsid w:val="00E04B84"/>
    <w:rsid w:val="00E05724"/>
    <w:rsid w:val="00E11BB4"/>
    <w:rsid w:val="00E200A9"/>
    <w:rsid w:val="00E240A2"/>
    <w:rsid w:val="00E256E5"/>
    <w:rsid w:val="00E310F0"/>
    <w:rsid w:val="00E31517"/>
    <w:rsid w:val="00E334EA"/>
    <w:rsid w:val="00E45E7E"/>
    <w:rsid w:val="00E5707F"/>
    <w:rsid w:val="00E616AD"/>
    <w:rsid w:val="00E62E75"/>
    <w:rsid w:val="00E81502"/>
    <w:rsid w:val="00E95919"/>
    <w:rsid w:val="00EB19D5"/>
    <w:rsid w:val="00EB3F68"/>
    <w:rsid w:val="00EB4149"/>
    <w:rsid w:val="00EB6124"/>
    <w:rsid w:val="00EC0889"/>
    <w:rsid w:val="00ED5E5F"/>
    <w:rsid w:val="00ED67DC"/>
    <w:rsid w:val="00EE1BA3"/>
    <w:rsid w:val="00EE6CDD"/>
    <w:rsid w:val="00EF13FE"/>
    <w:rsid w:val="00F070BC"/>
    <w:rsid w:val="00F12781"/>
    <w:rsid w:val="00F166F2"/>
    <w:rsid w:val="00F17E83"/>
    <w:rsid w:val="00F22190"/>
    <w:rsid w:val="00F232F8"/>
    <w:rsid w:val="00F25700"/>
    <w:rsid w:val="00F2742A"/>
    <w:rsid w:val="00F274F1"/>
    <w:rsid w:val="00F431BA"/>
    <w:rsid w:val="00F43620"/>
    <w:rsid w:val="00F46E80"/>
    <w:rsid w:val="00F60CAA"/>
    <w:rsid w:val="00F627E6"/>
    <w:rsid w:val="00F653F6"/>
    <w:rsid w:val="00F655D8"/>
    <w:rsid w:val="00F706EF"/>
    <w:rsid w:val="00FA23CB"/>
    <w:rsid w:val="00FB18B1"/>
    <w:rsid w:val="00FB4219"/>
    <w:rsid w:val="00FC3C93"/>
    <w:rsid w:val="00FD38F7"/>
    <w:rsid w:val="00FE3820"/>
    <w:rsid w:val="00FE3EBC"/>
    <w:rsid w:val="00FE4777"/>
    <w:rsid w:val="00FF0B41"/>
    <w:rsid w:val="00FF2C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7A78C"/>
  <w15:docId w15:val="{2F04EAEB-D998-4931-8CEB-B95E8E51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rFonts w:ascii="Bookman Old Style" w:hAnsi="Bookman Old Style"/>
      <w:b/>
      <w:sz w:val="36"/>
    </w:rPr>
  </w:style>
  <w:style w:type="paragraph" w:styleId="2">
    <w:name w:val="heading 2"/>
    <w:basedOn w:val="a"/>
    <w:next w:val="a"/>
    <w:qFormat/>
    <w:pPr>
      <w:keepNext/>
      <w:jc w:val="center"/>
      <w:outlineLvl w:val="1"/>
    </w:pPr>
    <w:rPr>
      <w:rFonts w:ascii="Bookman Old Style" w:hAnsi="Bookman Old Style"/>
      <w:b/>
      <w:sz w:val="24"/>
    </w:rPr>
  </w:style>
  <w:style w:type="paragraph" w:styleId="3">
    <w:name w:val="heading 3"/>
    <w:basedOn w:val="a"/>
    <w:next w:val="a"/>
    <w:qFormat/>
    <w:pPr>
      <w:keepNext/>
      <w:ind w:firstLine="720"/>
      <w:jc w:val="both"/>
      <w:outlineLvl w:val="2"/>
    </w:pPr>
    <w:rPr>
      <w:rFonts w:ascii="Bookman Old Style" w:hAnsi="Bookman Old Style"/>
      <w:b/>
      <w:sz w:val="24"/>
    </w:rPr>
  </w:style>
  <w:style w:type="paragraph" w:styleId="4">
    <w:name w:val="heading 4"/>
    <w:basedOn w:val="a"/>
    <w:next w:val="a"/>
    <w:qFormat/>
    <w:pPr>
      <w:keepNext/>
      <w:jc w:val="both"/>
      <w:outlineLvl w:val="3"/>
    </w:pPr>
    <w:rPr>
      <w:rFonts w:ascii="Bookman Old Style" w:hAnsi="Bookman Old Style"/>
      <w:b/>
      <w:sz w:val="24"/>
    </w:rPr>
  </w:style>
  <w:style w:type="paragraph" w:styleId="5">
    <w:name w:val="heading 5"/>
    <w:basedOn w:val="a"/>
    <w:next w:val="a"/>
    <w:qFormat/>
    <w:pPr>
      <w:keepNext/>
      <w:jc w:val="center"/>
      <w:outlineLvl w:val="4"/>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Bookman Old Style" w:hAnsi="Bookman Old Style"/>
      <w:sz w:val="24"/>
    </w:rPr>
  </w:style>
  <w:style w:type="paragraph" w:styleId="20">
    <w:name w:val="Body Text 2"/>
    <w:basedOn w:val="a"/>
    <w:pPr>
      <w:jc w:val="both"/>
    </w:pPr>
    <w:rPr>
      <w:rFonts w:ascii="Bookman Old Style" w:hAnsi="Bookman Old Style"/>
      <w:sz w:val="24"/>
    </w:rPr>
  </w:style>
  <w:style w:type="paragraph" w:styleId="30">
    <w:name w:val="Body Text 3"/>
    <w:basedOn w:val="a"/>
    <w:pPr>
      <w:jc w:val="both"/>
    </w:pPr>
    <w:rPr>
      <w:rFonts w:ascii="Bookman Old Style" w:hAnsi="Bookman Old Style"/>
      <w:color w:val="FF0000"/>
      <w:sz w:val="24"/>
    </w:rPr>
  </w:style>
  <w:style w:type="paragraph" w:styleId="a4">
    <w:name w:val="Balloon Text"/>
    <w:basedOn w:val="a"/>
    <w:semiHidden/>
    <w:rPr>
      <w:rFonts w:ascii="Tahoma" w:hAnsi="Tahoma" w:cs="Tahoma"/>
      <w:sz w:val="16"/>
      <w:szCs w:val="16"/>
    </w:rPr>
  </w:style>
  <w:style w:type="paragraph" w:customStyle="1" w:styleId="CharChar">
    <w:name w:val="Знак Знак Char Char Знак Знак"/>
    <w:basedOn w:val="a"/>
    <w:rsid w:val="001D7AE6"/>
    <w:pPr>
      <w:tabs>
        <w:tab w:val="left" w:pos="709"/>
      </w:tabs>
    </w:pPr>
    <w:rPr>
      <w:rFonts w:ascii="Tahoma" w:hAnsi="Tahoma"/>
      <w:sz w:val="24"/>
      <w:szCs w:val="24"/>
      <w:lang w:val="pl-PL" w:eastAsia="pl-PL"/>
    </w:rPr>
  </w:style>
  <w:style w:type="paragraph" w:styleId="a5">
    <w:name w:val="footer"/>
    <w:basedOn w:val="a"/>
    <w:link w:val="a6"/>
    <w:rsid w:val="001D7AE6"/>
    <w:pPr>
      <w:tabs>
        <w:tab w:val="center" w:pos="4703"/>
        <w:tab w:val="right" w:pos="9406"/>
      </w:tabs>
    </w:pPr>
  </w:style>
  <w:style w:type="character" w:customStyle="1" w:styleId="a6">
    <w:name w:val="Долен колонтитул Знак"/>
    <w:link w:val="a5"/>
    <w:rsid w:val="001D7AE6"/>
    <w:rPr>
      <w:lang w:eastAsia="en-US"/>
    </w:rPr>
  </w:style>
  <w:style w:type="paragraph" w:customStyle="1" w:styleId="CharCharCharCharChar">
    <w:name w:val="Знак Знак Char Char Знак Знак Char Char Char Знак Знак"/>
    <w:basedOn w:val="a"/>
    <w:rsid w:val="003B061E"/>
    <w:pPr>
      <w:tabs>
        <w:tab w:val="left" w:pos="709"/>
      </w:tabs>
    </w:pPr>
    <w:rPr>
      <w:rFonts w:ascii="Tahoma" w:hAnsi="Tahoma"/>
      <w:sz w:val="24"/>
      <w:szCs w:val="24"/>
      <w:lang w:val="pl-PL" w:eastAsia="pl-PL"/>
    </w:rPr>
  </w:style>
  <w:style w:type="character" w:styleId="a7">
    <w:name w:val="page number"/>
    <w:basedOn w:val="a0"/>
    <w:rsid w:val="003F16C2"/>
  </w:style>
  <w:style w:type="paragraph" w:styleId="a8">
    <w:name w:val="endnote text"/>
    <w:basedOn w:val="a"/>
    <w:link w:val="a9"/>
    <w:uiPriority w:val="99"/>
    <w:semiHidden/>
    <w:unhideWhenUsed/>
    <w:rsid w:val="008521C9"/>
  </w:style>
  <w:style w:type="character" w:customStyle="1" w:styleId="a9">
    <w:name w:val="Текст на бележка в края Знак"/>
    <w:link w:val="a8"/>
    <w:uiPriority w:val="99"/>
    <w:semiHidden/>
    <w:rsid w:val="008521C9"/>
    <w:rPr>
      <w:lang w:val="en-US" w:eastAsia="en-US"/>
    </w:rPr>
  </w:style>
  <w:style w:type="character" w:styleId="aa">
    <w:name w:val="endnote reference"/>
    <w:uiPriority w:val="99"/>
    <w:semiHidden/>
    <w:unhideWhenUsed/>
    <w:rsid w:val="008521C9"/>
    <w:rPr>
      <w:vertAlign w:val="superscript"/>
    </w:rPr>
  </w:style>
  <w:style w:type="character" w:styleId="ab">
    <w:name w:val="annotation reference"/>
    <w:uiPriority w:val="99"/>
    <w:semiHidden/>
    <w:unhideWhenUsed/>
    <w:rsid w:val="008521C9"/>
    <w:rPr>
      <w:sz w:val="16"/>
      <w:szCs w:val="16"/>
    </w:rPr>
  </w:style>
  <w:style w:type="paragraph" w:styleId="ac">
    <w:name w:val="annotation text"/>
    <w:basedOn w:val="a"/>
    <w:link w:val="ad"/>
    <w:uiPriority w:val="99"/>
    <w:semiHidden/>
    <w:unhideWhenUsed/>
    <w:rsid w:val="008521C9"/>
  </w:style>
  <w:style w:type="character" w:customStyle="1" w:styleId="ad">
    <w:name w:val="Текст на коментар Знак"/>
    <w:link w:val="ac"/>
    <w:uiPriority w:val="99"/>
    <w:semiHidden/>
    <w:rsid w:val="008521C9"/>
    <w:rPr>
      <w:lang w:val="en-US" w:eastAsia="en-US"/>
    </w:rPr>
  </w:style>
  <w:style w:type="paragraph" w:styleId="ae">
    <w:name w:val="annotation subject"/>
    <w:basedOn w:val="ac"/>
    <w:next w:val="ac"/>
    <w:link w:val="af"/>
    <w:uiPriority w:val="99"/>
    <w:semiHidden/>
    <w:unhideWhenUsed/>
    <w:rsid w:val="008521C9"/>
    <w:rPr>
      <w:b/>
      <w:bCs/>
    </w:rPr>
  </w:style>
  <w:style w:type="character" w:customStyle="1" w:styleId="af">
    <w:name w:val="Предмет на коментар Знак"/>
    <w:link w:val="ae"/>
    <w:uiPriority w:val="99"/>
    <w:semiHidden/>
    <w:rsid w:val="008521C9"/>
    <w:rPr>
      <w:b/>
      <w:bCs/>
      <w:lang w:val="en-US" w:eastAsia="en-US"/>
    </w:rPr>
  </w:style>
  <w:style w:type="paragraph" w:styleId="af0">
    <w:name w:val="List Paragraph"/>
    <w:basedOn w:val="a"/>
    <w:uiPriority w:val="34"/>
    <w:qFormat/>
    <w:rsid w:val="000A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26918">
      <w:bodyDiv w:val="1"/>
      <w:marLeft w:val="0"/>
      <w:marRight w:val="0"/>
      <w:marTop w:val="0"/>
      <w:marBottom w:val="0"/>
      <w:divBdr>
        <w:top w:val="none" w:sz="0" w:space="0" w:color="auto"/>
        <w:left w:val="none" w:sz="0" w:space="0" w:color="auto"/>
        <w:bottom w:val="none" w:sz="0" w:space="0" w:color="auto"/>
        <w:right w:val="none" w:sz="0" w:space="0" w:color="auto"/>
      </w:divBdr>
      <w:divsChild>
        <w:div w:id="1739284209">
          <w:marLeft w:val="0"/>
          <w:marRight w:val="0"/>
          <w:marTop w:val="0"/>
          <w:marBottom w:val="0"/>
          <w:divBdr>
            <w:top w:val="none" w:sz="0" w:space="0" w:color="auto"/>
            <w:left w:val="none" w:sz="0" w:space="0" w:color="auto"/>
            <w:bottom w:val="none" w:sz="0" w:space="0" w:color="auto"/>
            <w:right w:val="none" w:sz="0" w:space="0" w:color="auto"/>
          </w:divBdr>
        </w:div>
        <w:div w:id="2002200320">
          <w:marLeft w:val="0"/>
          <w:marRight w:val="0"/>
          <w:marTop w:val="0"/>
          <w:marBottom w:val="0"/>
          <w:divBdr>
            <w:top w:val="none" w:sz="0" w:space="0" w:color="auto"/>
            <w:left w:val="none" w:sz="0" w:space="0" w:color="auto"/>
            <w:bottom w:val="none" w:sz="0" w:space="0" w:color="auto"/>
            <w:right w:val="none" w:sz="0" w:space="0" w:color="auto"/>
          </w:divBdr>
        </w:div>
        <w:div w:id="885485692">
          <w:marLeft w:val="0"/>
          <w:marRight w:val="0"/>
          <w:marTop w:val="0"/>
          <w:marBottom w:val="0"/>
          <w:divBdr>
            <w:top w:val="none" w:sz="0" w:space="0" w:color="auto"/>
            <w:left w:val="none" w:sz="0" w:space="0" w:color="auto"/>
            <w:bottom w:val="none" w:sz="0" w:space="0" w:color="auto"/>
            <w:right w:val="none" w:sz="0" w:space="0" w:color="auto"/>
          </w:divBdr>
        </w:div>
      </w:divsChild>
    </w:div>
    <w:div w:id="18890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CFC7-468F-4FF3-A94E-84CCF942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6200</Words>
  <Characters>37288</Characters>
  <Application>Microsoft Office Word</Application>
  <DocSecurity>0</DocSecurity>
  <Lines>310</Lines>
  <Paragraphs>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УСТАВ</vt:lpstr>
      <vt:lpstr>УСТАВ</vt:lpstr>
    </vt:vector>
  </TitlesOfParts>
  <Company>Todor Zafirov</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Todor Zafirov</dc:creator>
  <cp:lastModifiedBy>1</cp:lastModifiedBy>
  <cp:revision>2</cp:revision>
  <cp:lastPrinted>2021-03-30T06:28:00Z</cp:lastPrinted>
  <dcterms:created xsi:type="dcterms:W3CDTF">2023-06-28T10:44:00Z</dcterms:created>
  <dcterms:modified xsi:type="dcterms:W3CDTF">2023-06-28T10:44:00Z</dcterms:modified>
</cp:coreProperties>
</file>